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9E" w:rsidRDefault="00175C9E" w:rsidP="00175C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 УЧАСТИЕ В КОНКУРСЕ</w:t>
      </w:r>
    </w:p>
    <w:p w:rsidR="00175C9E" w:rsidRDefault="00175C9E" w:rsidP="0017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учреждение культуры</w:t>
      </w:r>
    </w:p>
    <w:p w:rsidR="00175C9E" w:rsidRDefault="00175C9E" w:rsidP="0017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«Централизованная библиотечная система» г.</w:t>
      </w:r>
      <w:r w:rsidR="00B166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Нижнеудинска</w:t>
      </w:r>
    </w:p>
    <w:p w:rsidR="00175C9E" w:rsidRDefault="00175C9E" w:rsidP="0017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Центральная городская библиотека</w:t>
      </w:r>
    </w:p>
    <w:p w:rsidR="00175C9E" w:rsidRDefault="00175C9E" w:rsidP="0017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09E" w:rsidRDefault="00C5709E" w:rsidP="0017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5C9E" w:rsidRDefault="00175C9E" w:rsidP="0017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DF8" w:rsidRDefault="00437DF8" w:rsidP="0017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DF8" w:rsidRDefault="00437DF8" w:rsidP="0017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DF8" w:rsidRPr="00175C9E" w:rsidRDefault="00437DF8" w:rsidP="0017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5C9E" w:rsidRDefault="00175C9E" w:rsidP="0017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115"/>
      </w:tblGrid>
      <w:tr w:rsidR="00175C9E" w:rsidTr="00210F5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E" w:rsidRDefault="00175C9E" w:rsidP="00210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E" w:rsidRDefault="00175C9E" w:rsidP="00210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</w:tr>
      <w:tr w:rsidR="00175C9E" w:rsidTr="00210F5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2" w:rsidRDefault="00422532" w:rsidP="00210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2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•</w:t>
            </w:r>
            <w:r w:rsidRPr="004225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Дизайн выставки.</w:t>
            </w:r>
          </w:p>
          <w:p w:rsidR="00175C9E" w:rsidRDefault="00437DF8" w:rsidP="00210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Выставка-посвящение: </w:t>
            </w:r>
            <w:r w:rsidRPr="00437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Хранители прошлого и современности. Библиотечное древо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E" w:rsidRDefault="00175C9E" w:rsidP="00210F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Шаврова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Галина Петровна, гл. библиограф </w:t>
            </w:r>
          </w:p>
        </w:tc>
      </w:tr>
    </w:tbl>
    <w:p w:rsidR="00175C9E" w:rsidRDefault="00175C9E" w:rsidP="00175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7783" w:rsidRDefault="00147783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BE150D" w:rsidRDefault="00BE150D"/>
    <w:p w:rsidR="00A92029" w:rsidRDefault="00A92029"/>
    <w:p w:rsidR="00A92029" w:rsidRDefault="00A92029"/>
    <w:p w:rsidR="00A92029" w:rsidRDefault="00A92029"/>
    <w:p w:rsidR="00A92029" w:rsidRDefault="00A92029"/>
    <w:p w:rsidR="00175C9E" w:rsidRPr="00175C9E" w:rsidRDefault="00175C9E" w:rsidP="00175C9E">
      <w:pPr>
        <w:pStyle w:val="a4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Муниципальное казенное учреждение культуры</w:t>
      </w:r>
    </w:p>
    <w:p w:rsidR="00175C9E" w:rsidRPr="00175C9E" w:rsidRDefault="00175C9E" w:rsidP="00175C9E">
      <w:pPr>
        <w:pStyle w:val="a4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«Централизованная библиотечная система» </w:t>
      </w:r>
      <w:proofErr w:type="spellStart"/>
      <w:r w:rsidRPr="0017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 w:rsidRPr="0017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.Н</w:t>
      </w:r>
      <w:proofErr w:type="gramEnd"/>
      <w:r w:rsidRPr="0017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ижнеудинска</w:t>
      </w:r>
      <w:proofErr w:type="spellEnd"/>
    </w:p>
    <w:p w:rsidR="00175C9E" w:rsidRPr="00175C9E" w:rsidRDefault="00175C9E" w:rsidP="00175C9E">
      <w:pPr>
        <w:pStyle w:val="a4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Центральная городская библиотека</w:t>
      </w:r>
    </w:p>
    <w:p w:rsidR="00175C9E" w:rsidRPr="00175C9E" w:rsidRDefault="00175C9E" w:rsidP="00175C9E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5C9E" w:rsidRDefault="00175C9E" w:rsidP="00175C9E">
      <w:pPr>
        <w:spacing w:after="4" w:line="267" w:lineRule="auto"/>
        <w:ind w:left="532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75C9E" w:rsidRDefault="00175C9E" w:rsidP="00175C9E">
      <w:pPr>
        <w:spacing w:after="4" w:line="267" w:lineRule="auto"/>
        <w:ind w:left="532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75C9E" w:rsidRDefault="00175C9E" w:rsidP="00175C9E">
      <w:pPr>
        <w:spacing w:after="4" w:line="267" w:lineRule="auto"/>
        <w:ind w:left="532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75C9E" w:rsidRDefault="00175C9E" w:rsidP="00175C9E">
      <w:pPr>
        <w:spacing w:after="4" w:line="267" w:lineRule="auto"/>
        <w:ind w:left="532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75C9E" w:rsidRDefault="00175C9E" w:rsidP="00175C9E">
      <w:pPr>
        <w:spacing w:after="4" w:line="267" w:lineRule="auto"/>
        <w:ind w:left="532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0113D" w:rsidRDefault="00D0113D" w:rsidP="00175C9E">
      <w:pPr>
        <w:spacing w:after="4" w:line="267" w:lineRule="auto"/>
        <w:ind w:left="532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0113D" w:rsidRDefault="00D0113D" w:rsidP="00175C9E">
      <w:pPr>
        <w:spacing w:after="4" w:line="267" w:lineRule="auto"/>
        <w:ind w:left="532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75C9E" w:rsidRDefault="00175C9E" w:rsidP="00175C9E">
      <w:pPr>
        <w:spacing w:after="4" w:line="267" w:lineRule="auto"/>
        <w:ind w:left="532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75C9E" w:rsidRPr="00BE150D" w:rsidRDefault="00175C9E" w:rsidP="00BE150D">
      <w:pPr>
        <w:spacing w:after="4" w:line="267" w:lineRule="auto"/>
        <w:ind w:left="532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5C9E" w:rsidRPr="00BE150D" w:rsidRDefault="00BE150D" w:rsidP="00BE150D">
      <w:pPr>
        <w:spacing w:after="4" w:line="267" w:lineRule="auto"/>
        <w:ind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Хранители прошлого и современности</w:t>
      </w:r>
    </w:p>
    <w:p w:rsidR="00175C9E" w:rsidRDefault="00813A3A" w:rsidP="00BE150D">
      <w:pPr>
        <w:spacing w:after="4" w:line="267" w:lineRule="auto"/>
        <w:ind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БИБЛИОТЕЧНОЕ ДРЕВО </w:t>
      </w:r>
    </w:p>
    <w:p w:rsidR="00BE150D" w:rsidRDefault="00BE150D" w:rsidP="00BE150D">
      <w:pPr>
        <w:spacing w:after="4" w:line="267" w:lineRule="auto"/>
        <w:ind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B24AA" w:rsidRDefault="005B24AA" w:rsidP="00BE150D">
      <w:pPr>
        <w:spacing w:after="4" w:line="267" w:lineRule="auto"/>
        <w:ind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B24A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Выставка-посвящение</w:t>
      </w:r>
    </w:p>
    <w:p w:rsidR="00813A3A" w:rsidRDefault="00813A3A" w:rsidP="00BE150D">
      <w:pPr>
        <w:spacing w:after="4" w:line="267" w:lineRule="auto"/>
        <w:ind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Центральной городской библиотеке</w:t>
      </w:r>
    </w:p>
    <w:p w:rsidR="00175C9E" w:rsidRDefault="00175C9E" w:rsidP="00175C9E">
      <w:pPr>
        <w:spacing w:after="4" w:line="267" w:lineRule="auto"/>
        <w:ind w:left="532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75C9E" w:rsidRDefault="00175C9E" w:rsidP="00175C9E">
      <w:pPr>
        <w:spacing w:after="4" w:line="267" w:lineRule="auto"/>
        <w:ind w:left="532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75C9E" w:rsidRDefault="00175C9E" w:rsidP="00175C9E">
      <w:pPr>
        <w:spacing w:after="4" w:line="267" w:lineRule="auto"/>
        <w:ind w:left="532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75C9E" w:rsidRPr="00175C9E" w:rsidRDefault="00175C9E" w:rsidP="00175C9E">
      <w:pPr>
        <w:spacing w:after="4" w:line="267" w:lineRule="auto"/>
        <w:ind w:left="532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75C9E" w:rsidRDefault="00175C9E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Шаврова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Галина Петровна,</w:t>
      </w:r>
    </w:p>
    <w:p w:rsidR="00175C9E" w:rsidRDefault="00175C9E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Главный библиограф МКУК «ЦБС», </w:t>
      </w:r>
    </w:p>
    <w:p w:rsidR="00175C9E" w:rsidRDefault="00175C9E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ЦГБ</w:t>
      </w:r>
      <w:r w:rsidR="00D011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 Нижнеудинска</w:t>
      </w:r>
    </w:p>
    <w:p w:rsidR="00175C9E" w:rsidRDefault="00175C9E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89086594531</w:t>
      </w:r>
    </w:p>
    <w:p w:rsidR="00175C9E" w:rsidRDefault="00175C9E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25 </w:t>
      </w:r>
      <w:r w:rsidR="00D011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25 мая 2018 г.</w:t>
      </w: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17314543"/>
        <w:docPartObj>
          <w:docPartGallery w:val="Table of Contents"/>
          <w:docPartUnique/>
        </w:docPartObj>
      </w:sdtPr>
      <w:sdtEndPr/>
      <w:sdtContent>
        <w:p w:rsidR="004255CE" w:rsidRDefault="004255CE" w:rsidP="002261D2">
          <w:pPr>
            <w:pStyle w:val="aa"/>
            <w:tabs>
              <w:tab w:val="left" w:pos="1276"/>
            </w:tabs>
            <w:jc w:val="center"/>
            <w:rPr>
              <w:rFonts w:ascii="Times New Roman" w:hAnsi="Times New Roman" w:cs="Times New Roman"/>
              <w:color w:val="auto"/>
            </w:rPr>
          </w:pPr>
          <w:r w:rsidRPr="004255C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255CE" w:rsidRPr="004255CE" w:rsidRDefault="004255CE" w:rsidP="004255CE">
          <w:pPr>
            <w:rPr>
              <w:lang w:eastAsia="ru-RU"/>
            </w:rPr>
          </w:pPr>
        </w:p>
        <w:p w:rsidR="002261D2" w:rsidRDefault="004255CE">
          <w:pPr>
            <w:pStyle w:val="1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510959" w:history="1"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I.</w:t>
            </w:r>
            <w:r w:rsidR="002261D2">
              <w:rPr>
                <w:rFonts w:eastAsiaTheme="minorEastAsia"/>
                <w:noProof/>
                <w:lang w:eastAsia="ru-RU"/>
              </w:rPr>
              <w:tab/>
            </w:r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Введение</w:t>
            </w:r>
            <w:r w:rsidR="002261D2">
              <w:rPr>
                <w:noProof/>
                <w:webHidden/>
              </w:rPr>
              <w:tab/>
            </w:r>
            <w:r w:rsidR="002261D2">
              <w:rPr>
                <w:noProof/>
                <w:webHidden/>
              </w:rPr>
              <w:fldChar w:fldCharType="begin"/>
            </w:r>
            <w:r w:rsidR="002261D2">
              <w:rPr>
                <w:noProof/>
                <w:webHidden/>
              </w:rPr>
              <w:instrText xml:space="preserve"> PAGEREF _Toc512510959 \h </w:instrText>
            </w:r>
            <w:r w:rsidR="002261D2">
              <w:rPr>
                <w:noProof/>
                <w:webHidden/>
              </w:rPr>
            </w:r>
            <w:r w:rsidR="002261D2">
              <w:rPr>
                <w:noProof/>
                <w:webHidden/>
              </w:rPr>
              <w:fldChar w:fldCharType="separate"/>
            </w:r>
            <w:r w:rsidR="002261D2">
              <w:rPr>
                <w:noProof/>
                <w:webHidden/>
              </w:rPr>
              <w:t>4</w:t>
            </w:r>
            <w:r w:rsidR="002261D2">
              <w:rPr>
                <w:noProof/>
                <w:webHidden/>
              </w:rPr>
              <w:fldChar w:fldCharType="end"/>
            </w:r>
          </w:hyperlink>
        </w:p>
        <w:p w:rsidR="002261D2" w:rsidRDefault="001F50D8">
          <w:pPr>
            <w:pStyle w:val="11"/>
            <w:tabs>
              <w:tab w:val="left" w:pos="440"/>
              <w:tab w:val="right" w:leader="dot" w:pos="8777"/>
            </w:tabs>
            <w:rPr>
              <w:rFonts w:eastAsiaTheme="minorEastAsia"/>
              <w:noProof/>
              <w:lang w:eastAsia="ru-RU"/>
            </w:rPr>
          </w:pPr>
          <w:hyperlink w:anchor="_Toc512510960" w:history="1"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II.</w:t>
            </w:r>
            <w:r w:rsidR="002261D2">
              <w:rPr>
                <w:rFonts w:eastAsiaTheme="minorEastAsia"/>
                <w:noProof/>
                <w:lang w:eastAsia="ru-RU"/>
              </w:rPr>
              <w:tab/>
            </w:r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Основная часть</w:t>
            </w:r>
            <w:r w:rsidR="002261D2">
              <w:rPr>
                <w:noProof/>
                <w:webHidden/>
              </w:rPr>
              <w:tab/>
            </w:r>
            <w:r w:rsidR="002261D2">
              <w:rPr>
                <w:noProof/>
                <w:webHidden/>
              </w:rPr>
              <w:fldChar w:fldCharType="begin"/>
            </w:r>
            <w:r w:rsidR="002261D2">
              <w:rPr>
                <w:noProof/>
                <w:webHidden/>
              </w:rPr>
              <w:instrText xml:space="preserve"> PAGEREF _Toc512510960 \h </w:instrText>
            </w:r>
            <w:r w:rsidR="002261D2">
              <w:rPr>
                <w:noProof/>
                <w:webHidden/>
              </w:rPr>
            </w:r>
            <w:r w:rsidR="002261D2">
              <w:rPr>
                <w:noProof/>
                <w:webHidden/>
              </w:rPr>
              <w:fldChar w:fldCharType="separate"/>
            </w:r>
            <w:r w:rsidR="002261D2">
              <w:rPr>
                <w:noProof/>
                <w:webHidden/>
              </w:rPr>
              <w:t>5</w:t>
            </w:r>
            <w:r w:rsidR="002261D2">
              <w:rPr>
                <w:noProof/>
                <w:webHidden/>
              </w:rPr>
              <w:fldChar w:fldCharType="end"/>
            </w:r>
          </w:hyperlink>
        </w:p>
        <w:p w:rsidR="002261D2" w:rsidRDefault="001F50D8">
          <w:pPr>
            <w:pStyle w:val="21"/>
            <w:tabs>
              <w:tab w:val="left" w:pos="880"/>
              <w:tab w:val="right" w:leader="dot" w:pos="8777"/>
            </w:tabs>
            <w:rPr>
              <w:rFonts w:eastAsiaTheme="minorEastAsia"/>
              <w:noProof/>
              <w:lang w:eastAsia="ru-RU"/>
            </w:rPr>
          </w:pPr>
          <w:hyperlink w:anchor="_Toc512510961" w:history="1"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2.1.</w:t>
            </w:r>
            <w:r w:rsidR="002261D2">
              <w:rPr>
                <w:rFonts w:eastAsiaTheme="minorEastAsia"/>
                <w:noProof/>
                <w:lang w:eastAsia="ru-RU"/>
              </w:rPr>
              <w:tab/>
            </w:r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Цели и Задачи</w:t>
            </w:r>
            <w:r w:rsidR="002261D2">
              <w:rPr>
                <w:noProof/>
                <w:webHidden/>
              </w:rPr>
              <w:tab/>
            </w:r>
            <w:r w:rsidR="002261D2">
              <w:rPr>
                <w:noProof/>
                <w:webHidden/>
              </w:rPr>
              <w:fldChar w:fldCharType="begin"/>
            </w:r>
            <w:r w:rsidR="002261D2">
              <w:rPr>
                <w:noProof/>
                <w:webHidden/>
              </w:rPr>
              <w:instrText xml:space="preserve"> PAGEREF _Toc512510961 \h </w:instrText>
            </w:r>
            <w:r w:rsidR="002261D2">
              <w:rPr>
                <w:noProof/>
                <w:webHidden/>
              </w:rPr>
            </w:r>
            <w:r w:rsidR="002261D2">
              <w:rPr>
                <w:noProof/>
                <w:webHidden/>
              </w:rPr>
              <w:fldChar w:fldCharType="separate"/>
            </w:r>
            <w:r w:rsidR="002261D2">
              <w:rPr>
                <w:noProof/>
                <w:webHidden/>
              </w:rPr>
              <w:t>5</w:t>
            </w:r>
            <w:r w:rsidR="002261D2">
              <w:rPr>
                <w:noProof/>
                <w:webHidden/>
              </w:rPr>
              <w:fldChar w:fldCharType="end"/>
            </w:r>
          </w:hyperlink>
        </w:p>
        <w:p w:rsidR="002261D2" w:rsidRDefault="001F50D8">
          <w:pPr>
            <w:pStyle w:val="21"/>
            <w:tabs>
              <w:tab w:val="left" w:pos="880"/>
              <w:tab w:val="right" w:leader="dot" w:pos="8777"/>
            </w:tabs>
            <w:rPr>
              <w:rFonts w:eastAsiaTheme="minorEastAsia"/>
              <w:noProof/>
              <w:lang w:eastAsia="ru-RU"/>
            </w:rPr>
          </w:pPr>
          <w:hyperlink w:anchor="_Toc512510962" w:history="1"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2.2.</w:t>
            </w:r>
            <w:r w:rsidR="002261D2">
              <w:rPr>
                <w:rFonts w:eastAsiaTheme="minorEastAsia"/>
                <w:noProof/>
                <w:lang w:eastAsia="ru-RU"/>
              </w:rPr>
              <w:tab/>
            </w:r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Мероприятия</w:t>
            </w:r>
            <w:r w:rsidR="002261D2">
              <w:rPr>
                <w:noProof/>
                <w:webHidden/>
              </w:rPr>
              <w:tab/>
            </w:r>
            <w:r w:rsidR="002261D2">
              <w:rPr>
                <w:noProof/>
                <w:webHidden/>
              </w:rPr>
              <w:fldChar w:fldCharType="begin"/>
            </w:r>
            <w:r w:rsidR="002261D2">
              <w:rPr>
                <w:noProof/>
                <w:webHidden/>
              </w:rPr>
              <w:instrText xml:space="preserve"> PAGEREF _Toc512510962 \h </w:instrText>
            </w:r>
            <w:r w:rsidR="002261D2">
              <w:rPr>
                <w:noProof/>
                <w:webHidden/>
              </w:rPr>
            </w:r>
            <w:r w:rsidR="002261D2">
              <w:rPr>
                <w:noProof/>
                <w:webHidden/>
              </w:rPr>
              <w:fldChar w:fldCharType="separate"/>
            </w:r>
            <w:r w:rsidR="002261D2">
              <w:rPr>
                <w:noProof/>
                <w:webHidden/>
              </w:rPr>
              <w:t>5</w:t>
            </w:r>
            <w:r w:rsidR="002261D2">
              <w:rPr>
                <w:noProof/>
                <w:webHidden/>
              </w:rPr>
              <w:fldChar w:fldCharType="end"/>
            </w:r>
          </w:hyperlink>
        </w:p>
        <w:p w:rsidR="002261D2" w:rsidRDefault="001F50D8">
          <w:pPr>
            <w:pStyle w:val="21"/>
            <w:tabs>
              <w:tab w:val="left" w:pos="880"/>
              <w:tab w:val="right" w:leader="dot" w:pos="8777"/>
            </w:tabs>
            <w:rPr>
              <w:rFonts w:eastAsiaTheme="minorEastAsia"/>
              <w:noProof/>
              <w:lang w:eastAsia="ru-RU"/>
            </w:rPr>
          </w:pPr>
          <w:hyperlink w:anchor="_Toc512510963" w:history="1"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val="en-US" w:eastAsia="ru-RU"/>
              </w:rPr>
              <w:t>2</w:t>
            </w:r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val="en-US" w:eastAsia="ru-RU"/>
              </w:rPr>
              <w:t>3.</w:t>
            </w:r>
            <w:r w:rsidR="002261D2">
              <w:rPr>
                <w:rFonts w:eastAsiaTheme="minorEastAsia"/>
                <w:noProof/>
                <w:lang w:eastAsia="ru-RU"/>
              </w:rPr>
              <w:tab/>
            </w:r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Возможные риски</w:t>
            </w:r>
            <w:r w:rsidR="002261D2">
              <w:rPr>
                <w:noProof/>
                <w:webHidden/>
              </w:rPr>
              <w:tab/>
            </w:r>
            <w:r w:rsidR="002261D2">
              <w:rPr>
                <w:noProof/>
                <w:webHidden/>
              </w:rPr>
              <w:fldChar w:fldCharType="begin"/>
            </w:r>
            <w:r w:rsidR="002261D2">
              <w:rPr>
                <w:noProof/>
                <w:webHidden/>
              </w:rPr>
              <w:instrText xml:space="preserve"> PAGEREF _Toc512510963 \h </w:instrText>
            </w:r>
            <w:r w:rsidR="002261D2">
              <w:rPr>
                <w:noProof/>
                <w:webHidden/>
              </w:rPr>
            </w:r>
            <w:r w:rsidR="002261D2">
              <w:rPr>
                <w:noProof/>
                <w:webHidden/>
              </w:rPr>
              <w:fldChar w:fldCharType="separate"/>
            </w:r>
            <w:r w:rsidR="002261D2">
              <w:rPr>
                <w:noProof/>
                <w:webHidden/>
              </w:rPr>
              <w:t>6</w:t>
            </w:r>
            <w:r w:rsidR="002261D2">
              <w:rPr>
                <w:noProof/>
                <w:webHidden/>
              </w:rPr>
              <w:fldChar w:fldCharType="end"/>
            </w:r>
          </w:hyperlink>
        </w:p>
        <w:p w:rsidR="002261D2" w:rsidRDefault="001F50D8">
          <w:pPr>
            <w:pStyle w:val="21"/>
            <w:tabs>
              <w:tab w:val="left" w:pos="880"/>
              <w:tab w:val="right" w:leader="dot" w:pos="8777"/>
            </w:tabs>
            <w:rPr>
              <w:rFonts w:eastAsiaTheme="minorEastAsia"/>
              <w:noProof/>
              <w:lang w:eastAsia="ru-RU"/>
            </w:rPr>
          </w:pPr>
          <w:hyperlink w:anchor="_Toc512510964" w:history="1"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val="en-US" w:eastAsia="ru-RU"/>
              </w:rPr>
              <w:t>2.4.</w:t>
            </w:r>
            <w:r w:rsidR="002261D2">
              <w:rPr>
                <w:rFonts w:eastAsiaTheme="minorEastAsia"/>
                <w:noProof/>
                <w:lang w:eastAsia="ru-RU"/>
              </w:rPr>
              <w:tab/>
            </w:r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Бюджет</w:t>
            </w:r>
            <w:r w:rsidR="002261D2">
              <w:rPr>
                <w:noProof/>
                <w:webHidden/>
              </w:rPr>
              <w:tab/>
            </w:r>
            <w:r w:rsidR="002261D2">
              <w:rPr>
                <w:noProof/>
                <w:webHidden/>
              </w:rPr>
              <w:fldChar w:fldCharType="begin"/>
            </w:r>
            <w:r w:rsidR="002261D2">
              <w:rPr>
                <w:noProof/>
                <w:webHidden/>
              </w:rPr>
              <w:instrText xml:space="preserve"> PAGEREF _Toc512510964 \h </w:instrText>
            </w:r>
            <w:r w:rsidR="002261D2">
              <w:rPr>
                <w:noProof/>
                <w:webHidden/>
              </w:rPr>
            </w:r>
            <w:r w:rsidR="002261D2">
              <w:rPr>
                <w:noProof/>
                <w:webHidden/>
              </w:rPr>
              <w:fldChar w:fldCharType="separate"/>
            </w:r>
            <w:r w:rsidR="002261D2">
              <w:rPr>
                <w:noProof/>
                <w:webHidden/>
              </w:rPr>
              <w:t>7</w:t>
            </w:r>
            <w:r w:rsidR="002261D2">
              <w:rPr>
                <w:noProof/>
                <w:webHidden/>
              </w:rPr>
              <w:fldChar w:fldCharType="end"/>
            </w:r>
          </w:hyperlink>
        </w:p>
        <w:p w:rsidR="002261D2" w:rsidRDefault="001F50D8">
          <w:pPr>
            <w:pStyle w:val="21"/>
            <w:tabs>
              <w:tab w:val="left" w:pos="880"/>
              <w:tab w:val="right" w:leader="dot" w:pos="8777"/>
            </w:tabs>
            <w:rPr>
              <w:rFonts w:eastAsiaTheme="minorEastAsia"/>
              <w:noProof/>
              <w:lang w:eastAsia="ru-RU"/>
            </w:rPr>
          </w:pPr>
          <w:hyperlink w:anchor="_Toc512510965" w:history="1"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val="en-US" w:eastAsia="ru-RU"/>
              </w:rPr>
              <w:t>2.5.</w:t>
            </w:r>
            <w:r w:rsidR="002261D2">
              <w:rPr>
                <w:rFonts w:eastAsiaTheme="minorEastAsia"/>
                <w:noProof/>
                <w:lang w:eastAsia="ru-RU"/>
              </w:rPr>
              <w:tab/>
            </w:r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Ожидаемые результаты. Эффективность проекта</w:t>
            </w:r>
            <w:r w:rsidR="002261D2">
              <w:rPr>
                <w:noProof/>
                <w:webHidden/>
              </w:rPr>
              <w:tab/>
            </w:r>
            <w:r w:rsidR="002261D2">
              <w:rPr>
                <w:noProof/>
                <w:webHidden/>
              </w:rPr>
              <w:fldChar w:fldCharType="begin"/>
            </w:r>
            <w:r w:rsidR="002261D2">
              <w:rPr>
                <w:noProof/>
                <w:webHidden/>
              </w:rPr>
              <w:instrText xml:space="preserve"> PAGEREF _Toc512510965 \h </w:instrText>
            </w:r>
            <w:r w:rsidR="002261D2">
              <w:rPr>
                <w:noProof/>
                <w:webHidden/>
              </w:rPr>
            </w:r>
            <w:r w:rsidR="002261D2">
              <w:rPr>
                <w:noProof/>
                <w:webHidden/>
              </w:rPr>
              <w:fldChar w:fldCharType="separate"/>
            </w:r>
            <w:r w:rsidR="002261D2">
              <w:rPr>
                <w:noProof/>
                <w:webHidden/>
              </w:rPr>
              <w:t>7</w:t>
            </w:r>
            <w:r w:rsidR="002261D2">
              <w:rPr>
                <w:noProof/>
                <w:webHidden/>
              </w:rPr>
              <w:fldChar w:fldCharType="end"/>
            </w:r>
          </w:hyperlink>
        </w:p>
        <w:p w:rsidR="002261D2" w:rsidRDefault="001F50D8">
          <w:pPr>
            <w:pStyle w:val="11"/>
            <w:tabs>
              <w:tab w:val="right" w:leader="dot" w:pos="8777"/>
            </w:tabs>
            <w:rPr>
              <w:rFonts w:eastAsiaTheme="minorEastAsia"/>
              <w:noProof/>
              <w:lang w:eastAsia="ru-RU"/>
            </w:rPr>
          </w:pPr>
          <w:hyperlink w:anchor="_Toc512510966" w:history="1"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Заключение</w:t>
            </w:r>
            <w:r w:rsidR="002261D2">
              <w:rPr>
                <w:noProof/>
                <w:webHidden/>
              </w:rPr>
              <w:tab/>
            </w:r>
            <w:r w:rsidR="002261D2">
              <w:rPr>
                <w:noProof/>
                <w:webHidden/>
              </w:rPr>
              <w:fldChar w:fldCharType="begin"/>
            </w:r>
            <w:r w:rsidR="002261D2">
              <w:rPr>
                <w:noProof/>
                <w:webHidden/>
              </w:rPr>
              <w:instrText xml:space="preserve"> PAGEREF _Toc512510966 \h </w:instrText>
            </w:r>
            <w:r w:rsidR="002261D2">
              <w:rPr>
                <w:noProof/>
                <w:webHidden/>
              </w:rPr>
            </w:r>
            <w:r w:rsidR="002261D2">
              <w:rPr>
                <w:noProof/>
                <w:webHidden/>
              </w:rPr>
              <w:fldChar w:fldCharType="separate"/>
            </w:r>
            <w:r w:rsidR="002261D2">
              <w:rPr>
                <w:noProof/>
                <w:webHidden/>
              </w:rPr>
              <w:t>8</w:t>
            </w:r>
            <w:r w:rsidR="002261D2">
              <w:rPr>
                <w:noProof/>
                <w:webHidden/>
              </w:rPr>
              <w:fldChar w:fldCharType="end"/>
            </w:r>
          </w:hyperlink>
        </w:p>
        <w:p w:rsidR="002261D2" w:rsidRDefault="001F50D8">
          <w:pPr>
            <w:pStyle w:val="11"/>
            <w:tabs>
              <w:tab w:val="right" w:leader="dot" w:pos="8777"/>
            </w:tabs>
            <w:rPr>
              <w:rFonts w:eastAsiaTheme="minorEastAsia"/>
              <w:noProof/>
              <w:lang w:eastAsia="ru-RU"/>
            </w:rPr>
          </w:pPr>
          <w:hyperlink w:anchor="_Toc512510967" w:history="1"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Список используемых источников</w:t>
            </w:r>
            <w:r w:rsidR="002261D2">
              <w:rPr>
                <w:noProof/>
                <w:webHidden/>
              </w:rPr>
              <w:tab/>
            </w:r>
            <w:r w:rsidR="002261D2">
              <w:rPr>
                <w:noProof/>
                <w:webHidden/>
              </w:rPr>
              <w:fldChar w:fldCharType="begin"/>
            </w:r>
            <w:r w:rsidR="002261D2">
              <w:rPr>
                <w:noProof/>
                <w:webHidden/>
              </w:rPr>
              <w:instrText xml:space="preserve"> PAGEREF _Toc512510967 \h </w:instrText>
            </w:r>
            <w:r w:rsidR="002261D2">
              <w:rPr>
                <w:noProof/>
                <w:webHidden/>
              </w:rPr>
            </w:r>
            <w:r w:rsidR="002261D2">
              <w:rPr>
                <w:noProof/>
                <w:webHidden/>
              </w:rPr>
              <w:fldChar w:fldCharType="separate"/>
            </w:r>
            <w:r w:rsidR="002261D2">
              <w:rPr>
                <w:noProof/>
                <w:webHidden/>
              </w:rPr>
              <w:t>9</w:t>
            </w:r>
            <w:r w:rsidR="002261D2">
              <w:rPr>
                <w:noProof/>
                <w:webHidden/>
              </w:rPr>
              <w:fldChar w:fldCharType="end"/>
            </w:r>
          </w:hyperlink>
        </w:p>
        <w:p w:rsidR="002261D2" w:rsidRDefault="001F50D8">
          <w:pPr>
            <w:pStyle w:val="11"/>
            <w:tabs>
              <w:tab w:val="right" w:leader="dot" w:pos="8777"/>
            </w:tabs>
            <w:rPr>
              <w:rFonts w:eastAsiaTheme="minorEastAsia"/>
              <w:noProof/>
              <w:lang w:eastAsia="ru-RU"/>
            </w:rPr>
          </w:pPr>
          <w:hyperlink w:anchor="_Toc512510968" w:history="1">
            <w:r w:rsidR="002261D2" w:rsidRPr="00EC03C9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Приложения</w:t>
            </w:r>
            <w:r w:rsidR="002261D2">
              <w:rPr>
                <w:noProof/>
                <w:webHidden/>
              </w:rPr>
              <w:tab/>
            </w:r>
            <w:r w:rsidR="002261D2">
              <w:rPr>
                <w:noProof/>
                <w:webHidden/>
              </w:rPr>
              <w:fldChar w:fldCharType="begin"/>
            </w:r>
            <w:r w:rsidR="002261D2">
              <w:rPr>
                <w:noProof/>
                <w:webHidden/>
              </w:rPr>
              <w:instrText xml:space="preserve"> PAGEREF _Toc512510968 \h </w:instrText>
            </w:r>
            <w:r w:rsidR="002261D2">
              <w:rPr>
                <w:noProof/>
                <w:webHidden/>
              </w:rPr>
            </w:r>
            <w:r w:rsidR="002261D2">
              <w:rPr>
                <w:noProof/>
                <w:webHidden/>
              </w:rPr>
              <w:fldChar w:fldCharType="separate"/>
            </w:r>
            <w:r w:rsidR="002261D2">
              <w:rPr>
                <w:noProof/>
                <w:webHidden/>
              </w:rPr>
              <w:t>10</w:t>
            </w:r>
            <w:r w:rsidR="002261D2">
              <w:rPr>
                <w:noProof/>
                <w:webHidden/>
              </w:rPr>
              <w:fldChar w:fldCharType="end"/>
            </w:r>
          </w:hyperlink>
        </w:p>
        <w:p w:rsidR="004255CE" w:rsidRDefault="004255CE">
          <w:r>
            <w:rPr>
              <w:b/>
              <w:bCs/>
            </w:rPr>
            <w:fldChar w:fldCharType="end"/>
          </w:r>
        </w:p>
      </w:sdtContent>
    </w:sdt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644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644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644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Default="00732E4C" w:rsidP="00732E4C">
      <w:pPr>
        <w:spacing w:after="4" w:line="267" w:lineRule="auto"/>
        <w:ind w:left="14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A7782" w:rsidRPr="00031582" w:rsidRDefault="005A7782" w:rsidP="00031582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32E4C" w:rsidRPr="00EF56B1" w:rsidRDefault="00EF56B1" w:rsidP="00EF56B1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512510959"/>
      <w:r w:rsidRPr="00EF56B1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Введение</w:t>
      </w:r>
      <w:bookmarkEnd w:id="0"/>
    </w:p>
    <w:p w:rsidR="00BE150D" w:rsidRDefault="00BE150D" w:rsidP="00732E4C">
      <w:pPr>
        <w:spacing w:after="4" w:line="267" w:lineRule="auto"/>
        <w:ind w:left="142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2029" w:rsidRDefault="00A92029" w:rsidP="00A92029">
      <w:pPr>
        <w:spacing w:after="4" w:line="267" w:lineRule="auto"/>
        <w:ind w:left="142" w:right="6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920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«Хранить память о других. Оставлять добрую память о себе…»</w:t>
      </w:r>
    </w:p>
    <w:p w:rsidR="00A92029" w:rsidRDefault="00A92029" w:rsidP="00A92029">
      <w:pPr>
        <w:spacing w:after="4" w:line="267" w:lineRule="auto"/>
        <w:ind w:left="142" w:right="6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Д. Лихачев</w:t>
      </w:r>
    </w:p>
    <w:p w:rsidR="00A92029" w:rsidRDefault="00A92029" w:rsidP="00A92029">
      <w:pPr>
        <w:spacing w:after="4" w:line="267" w:lineRule="auto"/>
        <w:ind w:left="142" w:right="6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92029" w:rsidRDefault="00A92029" w:rsidP="00A92029">
      <w:pPr>
        <w:spacing w:after="4" w:line="267" w:lineRule="auto"/>
        <w:ind w:left="142" w:right="6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44B1A" w:rsidRPr="00F07D2F" w:rsidRDefault="00B972BF" w:rsidP="00031582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07D2F">
        <w:rPr>
          <w:rFonts w:ascii="Times New Roman" w:hAnsi="Times New Roman" w:cs="Times New Roman"/>
          <w:sz w:val="24"/>
          <w:szCs w:val="24"/>
        </w:rPr>
        <w:t>История любой библиотеки примечательна тем, что в ней тесно переплетаются история страны, города и судьбы тех, кто в ней работал. Не исключением стала и Центральная городская  библиотека. 2018 год  для нашего города очень значимый. Исполняется 370 лет городу Нижнеудинску, 105 лет Центральной городской библиотеке. История библиотеки – часть биографии Нижнеудинской земли.</w:t>
      </w:r>
      <w:r w:rsidR="00744B1A" w:rsidRPr="00F07D2F">
        <w:rPr>
          <w:rFonts w:ascii="Times New Roman" w:hAnsi="Times New Roman" w:cs="Times New Roman"/>
          <w:sz w:val="24"/>
          <w:szCs w:val="24"/>
        </w:rPr>
        <w:t xml:space="preserve"> </w:t>
      </w:r>
      <w:r w:rsidR="0062664C" w:rsidRPr="00F07D2F">
        <w:rPr>
          <w:rFonts w:ascii="Times New Roman" w:hAnsi="Times New Roman" w:cs="Times New Roman"/>
          <w:sz w:val="24"/>
          <w:szCs w:val="24"/>
        </w:rPr>
        <w:t>За годы своей истории наша библиотека доказала свою значимость для Нижнеудинска, стала  не только как информационным центром, но и одним из главных очагов культуры и литературы.</w:t>
      </w:r>
    </w:p>
    <w:p w:rsidR="0062664C" w:rsidRPr="00F07D2F" w:rsidRDefault="0062664C" w:rsidP="00F07D2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D2F">
        <w:rPr>
          <w:rFonts w:ascii="Times New Roman" w:hAnsi="Times New Roman" w:cs="Times New Roman"/>
          <w:sz w:val="24"/>
          <w:szCs w:val="24"/>
        </w:rPr>
        <w:t xml:space="preserve">Библиотеки не только собирают, хранят и передают историческую память, но и сами имеют свою собственную историю. </w:t>
      </w:r>
      <w:r w:rsidR="00744B1A" w:rsidRPr="00F07D2F">
        <w:rPr>
          <w:rFonts w:ascii="Times New Roman" w:hAnsi="Times New Roman" w:cs="Times New Roman"/>
          <w:sz w:val="24"/>
          <w:szCs w:val="24"/>
        </w:rPr>
        <w:t xml:space="preserve">У каждой библиотеки, как и </w:t>
      </w:r>
      <w:r w:rsidRPr="00F07D2F">
        <w:rPr>
          <w:rFonts w:ascii="Times New Roman" w:hAnsi="Times New Roman" w:cs="Times New Roman"/>
          <w:sz w:val="24"/>
          <w:szCs w:val="24"/>
        </w:rPr>
        <w:t>у человека, есть своя биография</w:t>
      </w:r>
      <w:r w:rsidR="00744B1A" w:rsidRPr="00F07D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0AB" w:rsidRDefault="001437ED" w:rsidP="00F07D2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D2F">
        <w:rPr>
          <w:rFonts w:ascii="Times New Roman" w:hAnsi="Times New Roman" w:cs="Times New Roman"/>
          <w:sz w:val="24"/>
          <w:szCs w:val="24"/>
        </w:rPr>
        <w:t>Однако  долгое время история  библиотечного дела в городе, и в частности, Центральной городской библиотеки, была практически не изучена. Очень  мало знали мы о тех, кто стоял у истоков создания библиотек. Поэтому  одним из направлений нашей работы стало изучение исторического прошлого библиотек города. Сотрудники по крупицам восстанавливали историю своих библиотек – изучали  документы в архивах, записывали воспоминания ветеранов.</w:t>
      </w:r>
      <w:r w:rsidR="007D38D4" w:rsidRPr="007D38D4">
        <w:t xml:space="preserve"> </w:t>
      </w:r>
    </w:p>
    <w:p w:rsidR="00B972BF" w:rsidRPr="00F07D2F" w:rsidRDefault="00FC4528" w:rsidP="00F07D2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D2F">
        <w:rPr>
          <w:rFonts w:ascii="Times New Roman" w:hAnsi="Times New Roman" w:cs="Times New Roman"/>
          <w:sz w:val="24"/>
          <w:szCs w:val="24"/>
        </w:rPr>
        <w:t xml:space="preserve">Актуальность данной темы неоспорима, так как идут годы, приходят новые сотрудники, меняется стиль и направление работы. И необходимо отдать дань  </w:t>
      </w:r>
      <w:r w:rsidR="00744B1A" w:rsidRPr="00F07D2F">
        <w:rPr>
          <w:rFonts w:ascii="Times New Roman" w:hAnsi="Times New Roman" w:cs="Times New Roman"/>
          <w:sz w:val="24"/>
          <w:szCs w:val="24"/>
        </w:rPr>
        <w:t>признательности  и уважения  мастерству и опыту</w:t>
      </w:r>
      <w:r w:rsidRPr="00F07D2F">
        <w:rPr>
          <w:rFonts w:ascii="Times New Roman" w:hAnsi="Times New Roman" w:cs="Times New Roman"/>
          <w:sz w:val="24"/>
          <w:szCs w:val="24"/>
        </w:rPr>
        <w:t xml:space="preserve"> предыдущих поколений </w:t>
      </w:r>
      <w:r w:rsidR="00F07D2F" w:rsidRPr="00F07D2F">
        <w:rPr>
          <w:rFonts w:ascii="Times New Roman" w:hAnsi="Times New Roman" w:cs="Times New Roman"/>
          <w:sz w:val="24"/>
          <w:szCs w:val="24"/>
        </w:rPr>
        <w:t xml:space="preserve">библиотекарей, сохранить историю </w:t>
      </w:r>
      <w:r w:rsidR="00031582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Pr="00F07D2F">
        <w:rPr>
          <w:rFonts w:ascii="Times New Roman" w:hAnsi="Times New Roman" w:cs="Times New Roman"/>
          <w:sz w:val="24"/>
          <w:szCs w:val="24"/>
        </w:rPr>
        <w:t xml:space="preserve">. </w:t>
      </w:r>
      <w:r w:rsidR="00F07D2F" w:rsidRPr="00F07D2F">
        <w:rPr>
          <w:rFonts w:ascii="Times New Roman" w:hAnsi="Times New Roman" w:cs="Times New Roman"/>
          <w:sz w:val="24"/>
          <w:szCs w:val="24"/>
        </w:rPr>
        <w:t>Необходимо показать с</w:t>
      </w:r>
      <w:r w:rsidR="00744B1A" w:rsidRPr="00F07D2F">
        <w:rPr>
          <w:rFonts w:ascii="Times New Roman" w:hAnsi="Times New Roman" w:cs="Times New Roman"/>
          <w:sz w:val="24"/>
          <w:szCs w:val="24"/>
        </w:rPr>
        <w:t>амые яркие факты истории библиотеки, знакомые многим лица профессионалов своего дела</w:t>
      </w:r>
      <w:r w:rsidR="00323F13" w:rsidRPr="00F07D2F">
        <w:rPr>
          <w:rFonts w:ascii="Times New Roman" w:hAnsi="Times New Roman" w:cs="Times New Roman"/>
          <w:sz w:val="24"/>
          <w:szCs w:val="24"/>
        </w:rPr>
        <w:t>.</w:t>
      </w:r>
      <w:r w:rsidR="007D38D4" w:rsidRPr="007D38D4">
        <w:t xml:space="preserve"> </w:t>
      </w:r>
    </w:p>
    <w:p w:rsidR="00F07D2F" w:rsidRDefault="00F07D2F" w:rsidP="00F07D2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7D2F">
        <w:rPr>
          <w:rFonts w:ascii="Times New Roman" w:hAnsi="Times New Roman" w:cs="Times New Roman"/>
          <w:sz w:val="24"/>
          <w:szCs w:val="24"/>
        </w:rPr>
        <w:t xml:space="preserve">А поскольку, как сказал наш французский коллега  Пьер </w:t>
      </w:r>
      <w:proofErr w:type="spellStart"/>
      <w:r w:rsidRPr="00F07D2F">
        <w:rPr>
          <w:rFonts w:ascii="Times New Roman" w:hAnsi="Times New Roman" w:cs="Times New Roman"/>
          <w:sz w:val="24"/>
          <w:szCs w:val="24"/>
        </w:rPr>
        <w:t>Брейя</w:t>
      </w:r>
      <w:proofErr w:type="spellEnd"/>
      <w:r w:rsidRPr="00F07D2F">
        <w:rPr>
          <w:rFonts w:ascii="Times New Roman" w:hAnsi="Times New Roman" w:cs="Times New Roman"/>
          <w:sz w:val="24"/>
          <w:szCs w:val="24"/>
        </w:rPr>
        <w:t xml:space="preserve"> </w:t>
      </w:r>
      <w:r w:rsidRPr="00F07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2572" w:rsidRPr="00F07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«Мы жив</w:t>
      </w:r>
      <w:r w:rsidRPr="00F07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 в век выставок», мы решили  сделать </w:t>
      </w:r>
      <w:r w:rsidR="00C96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необычную выставку </w:t>
      </w:r>
      <w:r w:rsidR="00031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96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07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Древо</w:t>
      </w:r>
      <w:r w:rsidR="00031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Библиотечное</w:t>
      </w:r>
      <w:proofErr w:type="spellEnd"/>
      <w:r w:rsidR="00031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древо Центральной городской библиотеки</w:t>
      </w:r>
      <w:r w:rsidRPr="00F07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рассказать о Хранителях  прошлого и современности. </w:t>
      </w:r>
      <w:r w:rsidR="00F46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Книжная выставка будет представлять собой Генеалогическое библиотечное дерево. На каждой  ветке  и стволе дерева  будут размещены фотографии и информация о библиотеке и библиотекарях.</w:t>
      </w:r>
      <w:r w:rsidR="00031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Подобрана вся информация из книг и периодических изданий. </w:t>
      </w:r>
      <w:r w:rsidR="00B403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Оформлена выставка будет на стеллажах в читальном зале.</w:t>
      </w:r>
      <w:r w:rsidR="00F46D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07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конечной целью нашего проекта будет подготовка и издание типографским способом  библиографического указателя «Хранители прошлого и современности».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07D2F" w:rsidRPr="00F07D2F" w:rsidRDefault="00F07D2F" w:rsidP="00F07D2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книжной выставкой познакомятся ветераны библиотечного дела,  молодые сотрудники, наши читатели. И история библиотечного дела сохранится для будущего.</w:t>
      </w:r>
    </w:p>
    <w:p w:rsidR="00F07D2F" w:rsidRPr="00F07D2F" w:rsidRDefault="00F07D2F" w:rsidP="00F07D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D2F" w:rsidRDefault="00F07D2F" w:rsidP="00F07D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D2F" w:rsidRDefault="00F07D2F" w:rsidP="00F07D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D2F" w:rsidRDefault="00F07D2F" w:rsidP="00F07D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D2F" w:rsidRDefault="00F07D2F" w:rsidP="00F07D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D2F" w:rsidRDefault="00F07D2F" w:rsidP="00F07D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D2F" w:rsidRDefault="00F07D2F" w:rsidP="00F07D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D2F" w:rsidRDefault="00F07D2F" w:rsidP="00F07D2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07D2F" w:rsidRPr="00705B37" w:rsidRDefault="00F07D2F" w:rsidP="00705B3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C1D" w:rsidRPr="00EF56B1" w:rsidRDefault="00EF56B1" w:rsidP="00EF56B1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512510960"/>
      <w:r w:rsidRPr="00EF56B1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Основная часть</w:t>
      </w:r>
      <w:bookmarkEnd w:id="1"/>
    </w:p>
    <w:p w:rsidR="00602C1D" w:rsidRPr="00EF56B1" w:rsidRDefault="00602C1D" w:rsidP="00EF56B1">
      <w:pPr>
        <w:pStyle w:val="2"/>
        <w:numPr>
          <w:ilvl w:val="1"/>
          <w:numId w:val="8"/>
        </w:num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2" w:name="_Toc512510961"/>
      <w:r w:rsidRPr="00EF56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Цели и Задачи</w:t>
      </w:r>
      <w:bookmarkEnd w:id="2"/>
    </w:p>
    <w:p w:rsidR="00746AB3" w:rsidRDefault="00746AB3" w:rsidP="00D41511">
      <w:pPr>
        <w:pStyle w:val="a4"/>
        <w:spacing w:after="4" w:line="267" w:lineRule="auto"/>
        <w:ind w:left="1222" w:right="6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46AB3" w:rsidRDefault="00F13E68" w:rsidP="00F07D2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D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6AB3" w:rsidRPr="00746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Воссоздание объективной картины истории развития </w:t>
      </w:r>
      <w:r w:rsidR="00323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Центральной городской </w:t>
      </w:r>
      <w:r w:rsidR="00746AB3" w:rsidRPr="00746AB3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</w:t>
      </w:r>
      <w:r w:rsidR="00323F1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746AB3" w:rsidRPr="00746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истории библиотечного дела </w:t>
      </w:r>
      <w:r w:rsidR="00746AB3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 Нижнеудинска,</w:t>
      </w:r>
      <w:r w:rsidR="00746AB3" w:rsidRPr="00746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 же места и роли библиотек</w:t>
      </w:r>
      <w:r w:rsidR="00323F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746AB3" w:rsidRPr="00746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истории и сегодняшнем дне городского культурного сообщества.</w:t>
      </w:r>
      <w:r w:rsidR="006F0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сборника «Хранители истории и современности»</w:t>
      </w:r>
      <w:r w:rsidR="004C7B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46AB3" w:rsidRDefault="00746AB3" w:rsidP="00746AB3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3E68" w:rsidRPr="00F07D2F" w:rsidRDefault="00F13E68" w:rsidP="00F07D2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D2F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13E68" w:rsidRDefault="004C7BCB" w:rsidP="00F07D2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13E68" w:rsidRPr="00F13E68">
        <w:rPr>
          <w:rFonts w:ascii="Times New Roman" w:hAnsi="Times New Roman" w:cs="Times New Roman"/>
          <w:sz w:val="24"/>
          <w:szCs w:val="24"/>
          <w:lang w:eastAsia="ru-RU"/>
        </w:rPr>
        <w:t xml:space="preserve">сбор, систематизация, хранение и предоставление в пользование информации по истории </w:t>
      </w:r>
      <w:r w:rsidRPr="004C7BCB">
        <w:rPr>
          <w:rFonts w:ascii="Times New Roman" w:hAnsi="Times New Roman" w:cs="Times New Roman"/>
          <w:sz w:val="24"/>
          <w:szCs w:val="24"/>
          <w:lang w:eastAsia="ru-RU"/>
        </w:rPr>
        <w:t>Центральной городской библиотеки</w:t>
      </w:r>
      <w:r w:rsidR="00F13E68" w:rsidRPr="00F13E6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07D2F" w:rsidRPr="00F13E68" w:rsidRDefault="00F07D2F" w:rsidP="00F07D2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13E68">
        <w:rPr>
          <w:rFonts w:ascii="Times New Roman" w:hAnsi="Times New Roman" w:cs="Times New Roman"/>
          <w:sz w:val="24"/>
          <w:szCs w:val="24"/>
          <w:lang w:eastAsia="ru-RU"/>
        </w:rPr>
        <w:t>проведение исследовательской работы по истории библиотек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F13E68">
        <w:rPr>
          <w:rFonts w:ascii="Times New Roman" w:hAnsi="Times New Roman" w:cs="Times New Roman"/>
          <w:sz w:val="24"/>
          <w:szCs w:val="24"/>
          <w:lang w:eastAsia="ru-RU"/>
        </w:rPr>
        <w:t xml:space="preserve"> и духовной преемственности поколений библиотекарей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07D2F" w:rsidRDefault="004C7BCB" w:rsidP="001C58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13E68" w:rsidRPr="00F13E68">
        <w:rPr>
          <w:rFonts w:ascii="Times New Roman" w:hAnsi="Times New Roman" w:cs="Times New Roman"/>
          <w:sz w:val="24"/>
          <w:szCs w:val="24"/>
          <w:lang w:eastAsia="ru-RU"/>
        </w:rPr>
        <w:t>сохранение лучших библиотечных традиций и во</w:t>
      </w:r>
      <w:r w:rsidR="001C58D1">
        <w:rPr>
          <w:rFonts w:ascii="Times New Roman" w:hAnsi="Times New Roman" w:cs="Times New Roman"/>
          <w:sz w:val="24"/>
          <w:szCs w:val="24"/>
          <w:lang w:eastAsia="ru-RU"/>
        </w:rPr>
        <w:t>спитание корпоративной культуры.</w:t>
      </w:r>
    </w:p>
    <w:p w:rsidR="001C58D1" w:rsidRPr="001C58D1" w:rsidRDefault="001C58D1" w:rsidP="001C58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2C1D" w:rsidRPr="00EF56B1" w:rsidRDefault="00602C1D" w:rsidP="00EF56B1">
      <w:pPr>
        <w:pStyle w:val="2"/>
        <w:numPr>
          <w:ilvl w:val="1"/>
          <w:numId w:val="8"/>
        </w:num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3" w:name="_Toc512510962"/>
      <w:r w:rsidRPr="00EF56B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Мероприятия</w:t>
      </w:r>
      <w:bookmarkEnd w:id="3"/>
    </w:p>
    <w:p w:rsidR="00732E4C" w:rsidRPr="00732E4C" w:rsidRDefault="00732E4C" w:rsidP="00732E4C">
      <w:pPr>
        <w:pStyle w:val="a4"/>
        <w:spacing w:after="4" w:line="267" w:lineRule="auto"/>
        <w:ind w:left="1222" w:right="6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32E4C" w:rsidRPr="00F039A7" w:rsidRDefault="00732E4C" w:rsidP="00732E4C">
      <w:pPr>
        <w:spacing w:after="4" w:line="267" w:lineRule="auto"/>
        <w:ind w:left="786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3"/>
        <w:tblW w:w="8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3095"/>
        <w:gridCol w:w="1701"/>
        <w:gridCol w:w="1559"/>
        <w:gridCol w:w="1701"/>
      </w:tblGrid>
      <w:tr w:rsidR="00602C1D" w:rsidTr="005A7782">
        <w:tc>
          <w:tcPr>
            <w:tcW w:w="704" w:type="dxa"/>
          </w:tcPr>
          <w:p w:rsidR="00602C1D" w:rsidRPr="00F039A7" w:rsidRDefault="00602C1D" w:rsidP="00210F5B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602C1D" w:rsidRPr="00F039A7" w:rsidRDefault="00602C1D" w:rsidP="00210F5B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proofErr w:type="gramStart"/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3095" w:type="dxa"/>
          </w:tcPr>
          <w:p w:rsidR="00602C1D" w:rsidRPr="00F039A7" w:rsidRDefault="00602C1D" w:rsidP="00210F5B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602C1D" w:rsidRPr="00F039A7" w:rsidRDefault="00602C1D" w:rsidP="00210F5B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Сроки исполнения</w:t>
            </w:r>
          </w:p>
        </w:tc>
        <w:tc>
          <w:tcPr>
            <w:tcW w:w="1559" w:type="dxa"/>
          </w:tcPr>
          <w:p w:rsidR="00602C1D" w:rsidRPr="00F039A7" w:rsidRDefault="00602C1D" w:rsidP="00210F5B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Ресурсы</w:t>
            </w:r>
          </w:p>
        </w:tc>
        <w:tc>
          <w:tcPr>
            <w:tcW w:w="1701" w:type="dxa"/>
          </w:tcPr>
          <w:p w:rsidR="00602C1D" w:rsidRPr="00F039A7" w:rsidRDefault="00602C1D" w:rsidP="00210F5B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Ответственный</w:t>
            </w:r>
          </w:p>
        </w:tc>
      </w:tr>
      <w:tr w:rsidR="00705B37" w:rsidTr="005A7782">
        <w:tc>
          <w:tcPr>
            <w:tcW w:w="704" w:type="dxa"/>
          </w:tcPr>
          <w:p w:rsidR="00705B37" w:rsidRDefault="00705B37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095" w:type="dxa"/>
          </w:tcPr>
          <w:p w:rsidR="00705B37" w:rsidRDefault="00705B37" w:rsidP="00E32C3C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Планирование библиографической  работы библиотеки на 2018 год, подготовка мероприятий для празднования 105-летия ЦГБ</w:t>
            </w:r>
          </w:p>
        </w:tc>
        <w:tc>
          <w:tcPr>
            <w:tcW w:w="1701" w:type="dxa"/>
          </w:tcPr>
          <w:p w:rsidR="00705B37" w:rsidRDefault="00705B37" w:rsidP="001C6E18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Ноябрь 2017</w:t>
            </w:r>
          </w:p>
        </w:tc>
        <w:tc>
          <w:tcPr>
            <w:tcW w:w="1559" w:type="dxa"/>
          </w:tcPr>
          <w:p w:rsidR="00705B37" w:rsidRDefault="00705B37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705B37" w:rsidRDefault="00705B37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Шаврова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Г.П.</w:t>
            </w:r>
          </w:p>
        </w:tc>
      </w:tr>
      <w:tr w:rsidR="00602C1D" w:rsidTr="005A7782">
        <w:tc>
          <w:tcPr>
            <w:tcW w:w="704" w:type="dxa"/>
          </w:tcPr>
          <w:p w:rsidR="00602C1D" w:rsidRDefault="00602C1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95" w:type="dxa"/>
          </w:tcPr>
          <w:p w:rsidR="00602C1D" w:rsidRDefault="00E32C3C" w:rsidP="00E32C3C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 темы</w:t>
            </w:r>
            <w:r w:rsidR="00705B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книжной выставки</w:t>
            </w:r>
          </w:p>
        </w:tc>
        <w:tc>
          <w:tcPr>
            <w:tcW w:w="1701" w:type="dxa"/>
          </w:tcPr>
          <w:p w:rsidR="00602C1D" w:rsidRDefault="001C6E18" w:rsidP="001C6E18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1559" w:type="dxa"/>
          </w:tcPr>
          <w:p w:rsidR="00602C1D" w:rsidRDefault="00602C1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602C1D" w:rsidRDefault="001C6E18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Шаврова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Г.П.</w:t>
            </w:r>
          </w:p>
        </w:tc>
      </w:tr>
      <w:tr w:rsidR="00602C1D" w:rsidTr="005A7782">
        <w:tc>
          <w:tcPr>
            <w:tcW w:w="704" w:type="dxa"/>
          </w:tcPr>
          <w:p w:rsidR="00602C1D" w:rsidRDefault="00602C1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95" w:type="dxa"/>
          </w:tcPr>
          <w:p w:rsidR="00602C1D" w:rsidRPr="00EF56B1" w:rsidRDefault="00B01F88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Исследовательская работа</w:t>
            </w:r>
            <w:r w:rsidR="001C6E18"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r w:rsidR="00E32C3C"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выявление и </w:t>
            </w:r>
            <w:r w:rsidR="001C6E18"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 материалов</w:t>
            </w:r>
          </w:p>
        </w:tc>
        <w:tc>
          <w:tcPr>
            <w:tcW w:w="1701" w:type="dxa"/>
          </w:tcPr>
          <w:p w:rsidR="00602C1D" w:rsidRPr="00EF56B1" w:rsidRDefault="001C6E18" w:rsidP="001C6E18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Март-апрель</w:t>
            </w:r>
          </w:p>
        </w:tc>
        <w:tc>
          <w:tcPr>
            <w:tcW w:w="1559" w:type="dxa"/>
          </w:tcPr>
          <w:p w:rsidR="00602C1D" w:rsidRPr="00B464A4" w:rsidRDefault="00B464A4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Сотрудники библиотеки, ветераны библиотечного дела</w:t>
            </w:r>
          </w:p>
        </w:tc>
        <w:tc>
          <w:tcPr>
            <w:tcW w:w="1701" w:type="dxa"/>
          </w:tcPr>
          <w:p w:rsidR="00602C1D" w:rsidRPr="00EF56B1" w:rsidRDefault="001C6E18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-//</w:t>
            </w:r>
          </w:p>
        </w:tc>
      </w:tr>
      <w:tr w:rsidR="00CD5984" w:rsidTr="005A7782">
        <w:tc>
          <w:tcPr>
            <w:tcW w:w="704" w:type="dxa"/>
          </w:tcPr>
          <w:p w:rsidR="00CD5984" w:rsidRDefault="00CD5984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95" w:type="dxa"/>
          </w:tcPr>
          <w:p w:rsidR="00CD5984" w:rsidRPr="00EF56B1" w:rsidRDefault="00CD5984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hAnsi="Times New Roman" w:cs="Times New Roman"/>
              </w:rPr>
            </w:pPr>
            <w:r w:rsidRPr="00EF56B1">
              <w:rPr>
                <w:rFonts w:ascii="Times New Roman" w:hAnsi="Times New Roman" w:cs="Times New Roman"/>
              </w:rPr>
              <w:t>Информационно</w:t>
            </w:r>
            <w:r w:rsidR="00705B37">
              <w:rPr>
                <w:rFonts w:ascii="Times New Roman" w:hAnsi="Times New Roman" w:cs="Times New Roman"/>
              </w:rPr>
              <w:t xml:space="preserve"> </w:t>
            </w:r>
            <w:r w:rsidRPr="00EF56B1">
              <w:rPr>
                <w:rFonts w:ascii="Times New Roman" w:hAnsi="Times New Roman" w:cs="Times New Roman"/>
              </w:rPr>
              <w:t>- библиографическая деятельность</w:t>
            </w:r>
          </w:p>
        </w:tc>
        <w:tc>
          <w:tcPr>
            <w:tcW w:w="1701" w:type="dxa"/>
          </w:tcPr>
          <w:p w:rsidR="00CD5984" w:rsidRPr="00EF56B1" w:rsidRDefault="001C6E18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Февраль - май</w:t>
            </w:r>
          </w:p>
        </w:tc>
        <w:tc>
          <w:tcPr>
            <w:tcW w:w="1559" w:type="dxa"/>
          </w:tcPr>
          <w:p w:rsidR="00CD5984" w:rsidRPr="00EF56B1" w:rsidRDefault="00B464A4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библиограф</w:t>
            </w:r>
          </w:p>
        </w:tc>
        <w:tc>
          <w:tcPr>
            <w:tcW w:w="1701" w:type="dxa"/>
          </w:tcPr>
          <w:p w:rsidR="00CD5984" w:rsidRPr="00EF56B1" w:rsidRDefault="001C6E18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-//</w:t>
            </w:r>
          </w:p>
        </w:tc>
      </w:tr>
      <w:tr w:rsidR="001C6E18" w:rsidTr="005A7782">
        <w:tc>
          <w:tcPr>
            <w:tcW w:w="704" w:type="dxa"/>
          </w:tcPr>
          <w:p w:rsidR="001C6E18" w:rsidRDefault="001C6E18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95" w:type="dxa"/>
          </w:tcPr>
          <w:p w:rsidR="001C6E18" w:rsidRPr="00EF56B1" w:rsidRDefault="00E32C3C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hAnsi="Times New Roman" w:cs="Times New Roman"/>
              </w:rPr>
            </w:pPr>
            <w:r w:rsidRPr="00EF56B1">
              <w:rPr>
                <w:rFonts w:ascii="Times New Roman" w:hAnsi="Times New Roman" w:cs="Times New Roman"/>
              </w:rPr>
              <w:t>Разработка структуры выставки, определение формы заголовка, разделов</w:t>
            </w:r>
          </w:p>
        </w:tc>
        <w:tc>
          <w:tcPr>
            <w:tcW w:w="1701" w:type="dxa"/>
          </w:tcPr>
          <w:p w:rsidR="001C6E18" w:rsidRPr="00EF56B1" w:rsidRDefault="00EF56B1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Март-апрель </w:t>
            </w:r>
          </w:p>
        </w:tc>
        <w:tc>
          <w:tcPr>
            <w:tcW w:w="1559" w:type="dxa"/>
          </w:tcPr>
          <w:p w:rsidR="001C6E18" w:rsidRPr="00EF56B1" w:rsidRDefault="00B464A4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Библиограф, волонтеры, сотрудник музея</w:t>
            </w:r>
          </w:p>
        </w:tc>
        <w:tc>
          <w:tcPr>
            <w:tcW w:w="1701" w:type="dxa"/>
          </w:tcPr>
          <w:p w:rsidR="001C6E18" w:rsidRPr="00EF56B1" w:rsidRDefault="001C6E18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-//</w:t>
            </w:r>
          </w:p>
        </w:tc>
      </w:tr>
      <w:tr w:rsidR="00E32C3C" w:rsidTr="005A7782">
        <w:tc>
          <w:tcPr>
            <w:tcW w:w="704" w:type="dxa"/>
          </w:tcPr>
          <w:p w:rsidR="00E32C3C" w:rsidRDefault="00E32C3C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95" w:type="dxa"/>
          </w:tcPr>
          <w:p w:rsidR="00E32C3C" w:rsidRPr="00EF56B1" w:rsidRDefault="00E32C3C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hAnsi="Times New Roman" w:cs="Times New Roman"/>
              </w:rPr>
            </w:pPr>
            <w:r w:rsidRPr="00EF56B1">
              <w:rPr>
                <w:rFonts w:ascii="Times New Roman" w:hAnsi="Times New Roman" w:cs="Times New Roman"/>
              </w:rPr>
              <w:t>Размещение материалов, оформление выставки</w:t>
            </w:r>
          </w:p>
        </w:tc>
        <w:tc>
          <w:tcPr>
            <w:tcW w:w="1701" w:type="dxa"/>
          </w:tcPr>
          <w:p w:rsidR="00E32C3C" w:rsidRPr="00EF56B1" w:rsidRDefault="00EF56B1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1559" w:type="dxa"/>
          </w:tcPr>
          <w:p w:rsidR="00E32C3C" w:rsidRPr="00EF56B1" w:rsidRDefault="00B464A4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Сотрудники библиотеки</w:t>
            </w:r>
          </w:p>
        </w:tc>
        <w:tc>
          <w:tcPr>
            <w:tcW w:w="1701" w:type="dxa"/>
          </w:tcPr>
          <w:p w:rsidR="00E32C3C" w:rsidRPr="00EF56B1" w:rsidRDefault="00E32C3C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CD5984" w:rsidTr="005A7782">
        <w:tc>
          <w:tcPr>
            <w:tcW w:w="704" w:type="dxa"/>
          </w:tcPr>
          <w:p w:rsidR="00CD5984" w:rsidRDefault="00CD5984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95" w:type="dxa"/>
          </w:tcPr>
          <w:p w:rsidR="001C6E18" w:rsidRPr="00EF56B1" w:rsidRDefault="00CD5984" w:rsidP="001C6E18">
            <w:pPr>
              <w:spacing w:after="4" w:line="267" w:lineRule="auto"/>
              <w:ind w:right="63"/>
              <w:contextualSpacing/>
              <w:jc w:val="both"/>
              <w:rPr>
                <w:rFonts w:ascii="Times New Roman" w:hAnsi="Times New Roman" w:cs="Times New Roman"/>
              </w:rPr>
            </w:pPr>
            <w:r w:rsidRPr="00EF56B1">
              <w:rPr>
                <w:rFonts w:ascii="Times New Roman" w:hAnsi="Times New Roman" w:cs="Times New Roman"/>
              </w:rPr>
              <w:t>Рекламная деятельность</w:t>
            </w:r>
            <w:r w:rsidR="001C6E18" w:rsidRPr="00EF56B1">
              <w:rPr>
                <w:rFonts w:ascii="Times New Roman" w:hAnsi="Times New Roman" w:cs="Times New Roman"/>
              </w:rPr>
              <w:t xml:space="preserve"> Изготовление афиши, логотипов, указателей.</w:t>
            </w:r>
          </w:p>
          <w:p w:rsidR="00CD5984" w:rsidRPr="00EF56B1" w:rsidRDefault="001C6E18" w:rsidP="001C6E18">
            <w:pPr>
              <w:spacing w:after="4" w:line="267" w:lineRule="auto"/>
              <w:ind w:right="63"/>
              <w:contextualSpacing/>
              <w:jc w:val="both"/>
              <w:rPr>
                <w:rFonts w:ascii="Times New Roman" w:hAnsi="Times New Roman" w:cs="Times New Roman"/>
              </w:rPr>
            </w:pPr>
            <w:r w:rsidRPr="00EF56B1">
              <w:rPr>
                <w:rFonts w:ascii="Times New Roman" w:hAnsi="Times New Roman" w:cs="Times New Roman"/>
              </w:rPr>
              <w:lastRenderedPageBreak/>
              <w:t>СМИ</w:t>
            </w:r>
          </w:p>
        </w:tc>
        <w:tc>
          <w:tcPr>
            <w:tcW w:w="1701" w:type="dxa"/>
          </w:tcPr>
          <w:p w:rsidR="00CD5984" w:rsidRPr="00EF56B1" w:rsidRDefault="00EF56B1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май</w:t>
            </w:r>
          </w:p>
        </w:tc>
        <w:tc>
          <w:tcPr>
            <w:tcW w:w="1559" w:type="dxa"/>
          </w:tcPr>
          <w:p w:rsidR="00CD5984" w:rsidRPr="00EF56B1" w:rsidRDefault="00B464A4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библиограф</w:t>
            </w:r>
          </w:p>
        </w:tc>
        <w:tc>
          <w:tcPr>
            <w:tcW w:w="1701" w:type="dxa"/>
          </w:tcPr>
          <w:p w:rsidR="00CD5984" w:rsidRPr="00EF56B1" w:rsidRDefault="001C6E18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-//</w:t>
            </w:r>
          </w:p>
        </w:tc>
      </w:tr>
      <w:tr w:rsidR="00CD5984" w:rsidTr="005A7782">
        <w:tc>
          <w:tcPr>
            <w:tcW w:w="704" w:type="dxa"/>
          </w:tcPr>
          <w:p w:rsidR="00CD5984" w:rsidRDefault="00CD5984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95" w:type="dxa"/>
          </w:tcPr>
          <w:p w:rsidR="00B5237B" w:rsidRPr="00EF56B1" w:rsidRDefault="00590191" w:rsidP="00B5237B">
            <w:pPr>
              <w:spacing w:after="4" w:line="267" w:lineRule="auto"/>
              <w:ind w:right="63"/>
              <w:contextualSpacing/>
              <w:jc w:val="both"/>
              <w:rPr>
                <w:rFonts w:ascii="Times New Roman" w:hAnsi="Times New Roman" w:cs="Times New Roman"/>
              </w:rPr>
            </w:pPr>
            <w:r w:rsidRPr="00EF56B1">
              <w:rPr>
                <w:rFonts w:ascii="Times New Roman" w:hAnsi="Times New Roman" w:cs="Times New Roman"/>
              </w:rPr>
              <w:t>Издание сборника</w:t>
            </w:r>
          </w:p>
        </w:tc>
        <w:tc>
          <w:tcPr>
            <w:tcW w:w="1701" w:type="dxa"/>
          </w:tcPr>
          <w:p w:rsidR="00CD5984" w:rsidRPr="00EF56B1" w:rsidRDefault="00EF56B1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</w:t>
            </w:r>
          </w:p>
        </w:tc>
        <w:tc>
          <w:tcPr>
            <w:tcW w:w="1559" w:type="dxa"/>
          </w:tcPr>
          <w:p w:rsidR="00CD5984" w:rsidRPr="00EF56B1" w:rsidRDefault="00B464A4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типография</w:t>
            </w:r>
          </w:p>
        </w:tc>
        <w:tc>
          <w:tcPr>
            <w:tcW w:w="1701" w:type="dxa"/>
          </w:tcPr>
          <w:p w:rsidR="00CD5984" w:rsidRPr="00EF56B1" w:rsidRDefault="001C6E18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EF56B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-//-</w:t>
            </w:r>
          </w:p>
        </w:tc>
      </w:tr>
    </w:tbl>
    <w:p w:rsidR="00602C1D" w:rsidRDefault="00602C1D" w:rsidP="00602C1D">
      <w:pPr>
        <w:spacing w:after="0" w:line="240" w:lineRule="auto"/>
        <w:ind w:left="720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</w:pPr>
    </w:p>
    <w:p w:rsidR="005A7782" w:rsidRPr="00600738" w:rsidRDefault="005A7782" w:rsidP="00600738">
      <w:pPr>
        <w:spacing w:after="0" w:line="240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87931" w:rsidRPr="005A7782" w:rsidRDefault="005A7782" w:rsidP="005A7782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4" w:name="_Toc512510963"/>
      <w:r w:rsidRPr="005A77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2</w:t>
      </w:r>
      <w:r w:rsidRPr="005A77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5A77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3.</w:t>
      </w:r>
      <w:r w:rsidRPr="005A77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Возможные риски</w:t>
      </w:r>
      <w:bookmarkEnd w:id="4"/>
    </w:p>
    <w:p w:rsidR="00B01F88" w:rsidRPr="00B4104F" w:rsidRDefault="00B01F88" w:rsidP="00602C1D">
      <w:pPr>
        <w:spacing w:after="0" w:line="240" w:lineRule="auto"/>
        <w:ind w:left="720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3"/>
        <w:tblW w:w="8760" w:type="dxa"/>
        <w:tblInd w:w="-5" w:type="dxa"/>
        <w:tblLook w:val="04A0" w:firstRow="1" w:lastRow="0" w:firstColumn="1" w:lastColumn="0" w:noHBand="0" w:noVBand="1"/>
      </w:tblPr>
      <w:tblGrid>
        <w:gridCol w:w="709"/>
        <w:gridCol w:w="2098"/>
        <w:gridCol w:w="3543"/>
        <w:gridCol w:w="2410"/>
      </w:tblGrid>
      <w:tr w:rsidR="00602C1D" w:rsidTr="005A7782">
        <w:tc>
          <w:tcPr>
            <w:tcW w:w="709" w:type="dxa"/>
          </w:tcPr>
          <w:p w:rsidR="00602C1D" w:rsidRPr="00F039A7" w:rsidRDefault="00602C1D" w:rsidP="00210F5B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602C1D" w:rsidRPr="00F039A7" w:rsidRDefault="00602C1D" w:rsidP="00210F5B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proofErr w:type="gramStart"/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2098" w:type="dxa"/>
          </w:tcPr>
          <w:p w:rsidR="00602C1D" w:rsidRPr="00F039A7" w:rsidRDefault="00602C1D" w:rsidP="00210F5B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Тип риска</w:t>
            </w:r>
          </w:p>
        </w:tc>
        <w:tc>
          <w:tcPr>
            <w:tcW w:w="3543" w:type="dxa"/>
          </w:tcPr>
          <w:p w:rsidR="00602C1D" w:rsidRPr="00F039A7" w:rsidRDefault="00602C1D" w:rsidP="00210F5B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 риска</w:t>
            </w:r>
          </w:p>
        </w:tc>
        <w:tc>
          <w:tcPr>
            <w:tcW w:w="2410" w:type="dxa"/>
          </w:tcPr>
          <w:p w:rsidR="00602C1D" w:rsidRPr="00F039A7" w:rsidRDefault="00602C1D" w:rsidP="00210F5B">
            <w:pPr>
              <w:spacing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Минимизация рисков</w:t>
            </w:r>
          </w:p>
        </w:tc>
      </w:tr>
      <w:tr w:rsidR="00602C1D" w:rsidTr="005A7782">
        <w:tc>
          <w:tcPr>
            <w:tcW w:w="709" w:type="dxa"/>
          </w:tcPr>
          <w:p w:rsidR="00602C1D" w:rsidRDefault="001E1251" w:rsidP="00210F5B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2098" w:type="dxa"/>
          </w:tcPr>
          <w:p w:rsidR="00602C1D" w:rsidRDefault="001E1251" w:rsidP="00210F5B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Финансовый</w:t>
            </w:r>
          </w:p>
        </w:tc>
        <w:tc>
          <w:tcPr>
            <w:tcW w:w="3543" w:type="dxa"/>
          </w:tcPr>
          <w:p w:rsidR="00602C1D" w:rsidRDefault="001E1251" w:rsidP="001E1251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Отсутствие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 изготовления оформления</w:t>
            </w:r>
          </w:p>
        </w:tc>
        <w:tc>
          <w:tcPr>
            <w:tcW w:w="2410" w:type="dxa"/>
          </w:tcPr>
          <w:p w:rsidR="00602C1D" w:rsidRDefault="001E1251" w:rsidP="00210F5B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будет сделано собственными силами, с привлечением волонтеров</w:t>
            </w:r>
          </w:p>
        </w:tc>
      </w:tr>
      <w:tr w:rsidR="00602C1D" w:rsidTr="005A7782">
        <w:tc>
          <w:tcPr>
            <w:tcW w:w="709" w:type="dxa"/>
          </w:tcPr>
          <w:p w:rsidR="00602C1D" w:rsidRDefault="001E1251" w:rsidP="00210F5B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2098" w:type="dxa"/>
          </w:tcPr>
          <w:p w:rsidR="00602C1D" w:rsidRDefault="001E1251" w:rsidP="00210F5B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E125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Технический</w:t>
            </w:r>
          </w:p>
        </w:tc>
        <w:tc>
          <w:tcPr>
            <w:tcW w:w="3543" w:type="dxa"/>
          </w:tcPr>
          <w:p w:rsidR="00602C1D" w:rsidRDefault="001E1251" w:rsidP="00210F5B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Непредвиденные аварии, чрезвычайные ситуации, закрытие библиотеки в день открытия выставка</w:t>
            </w:r>
          </w:p>
        </w:tc>
        <w:tc>
          <w:tcPr>
            <w:tcW w:w="2410" w:type="dxa"/>
          </w:tcPr>
          <w:p w:rsidR="00602C1D" w:rsidRDefault="001E1251" w:rsidP="00210F5B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Основной массив информации собран</w:t>
            </w:r>
          </w:p>
        </w:tc>
      </w:tr>
      <w:tr w:rsidR="001E1251" w:rsidTr="005A7782">
        <w:tc>
          <w:tcPr>
            <w:tcW w:w="709" w:type="dxa"/>
          </w:tcPr>
          <w:p w:rsidR="001E1251" w:rsidRPr="001E1251" w:rsidRDefault="001E1251" w:rsidP="001E1251">
            <w:pPr>
              <w:spacing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2098" w:type="dxa"/>
          </w:tcPr>
          <w:p w:rsidR="001E1251" w:rsidRPr="001E1251" w:rsidRDefault="001E1251" w:rsidP="00210F5B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Человеческий </w:t>
            </w:r>
          </w:p>
        </w:tc>
        <w:tc>
          <w:tcPr>
            <w:tcW w:w="3543" w:type="dxa"/>
          </w:tcPr>
          <w:p w:rsidR="001E1251" w:rsidRDefault="001E1251" w:rsidP="00210F5B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Болезнь, непредвиденное отсутствие сотрудника во время подготовки выставки, сбора материала</w:t>
            </w:r>
          </w:p>
        </w:tc>
        <w:tc>
          <w:tcPr>
            <w:tcW w:w="2410" w:type="dxa"/>
          </w:tcPr>
          <w:p w:rsidR="001E1251" w:rsidRDefault="001E1251" w:rsidP="00210F5B">
            <w:pPr>
              <w:spacing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Привлечение других сотрудников, волонтеров</w:t>
            </w:r>
          </w:p>
        </w:tc>
      </w:tr>
    </w:tbl>
    <w:p w:rsidR="005A7782" w:rsidRPr="00600738" w:rsidRDefault="005A7782" w:rsidP="00600738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2C1D" w:rsidRDefault="00602C1D" w:rsidP="005A7782">
      <w:pPr>
        <w:pStyle w:val="2"/>
        <w:numPr>
          <w:ilvl w:val="1"/>
          <w:numId w:val="11"/>
        </w:num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bookmarkStart w:id="5" w:name="_Toc512510964"/>
      <w:r w:rsidRPr="005A77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Бюджет</w:t>
      </w:r>
      <w:bookmarkEnd w:id="5"/>
    </w:p>
    <w:p w:rsidR="005A7782" w:rsidRPr="005A7782" w:rsidRDefault="005A7782" w:rsidP="005A7782">
      <w:pPr>
        <w:rPr>
          <w:lang w:val="en-US" w:eastAsia="ru-RU"/>
        </w:rPr>
      </w:pPr>
    </w:p>
    <w:tbl>
      <w:tblPr>
        <w:tblStyle w:val="a3"/>
        <w:tblW w:w="9312" w:type="dxa"/>
        <w:tblInd w:w="10" w:type="dxa"/>
        <w:tblLook w:val="04A0" w:firstRow="1" w:lastRow="0" w:firstColumn="1" w:lastColumn="0" w:noHBand="0" w:noVBand="1"/>
      </w:tblPr>
      <w:tblGrid>
        <w:gridCol w:w="694"/>
        <w:gridCol w:w="4394"/>
        <w:gridCol w:w="2335"/>
        <w:gridCol w:w="1889"/>
      </w:tblGrid>
      <w:tr w:rsidR="00602C1D" w:rsidTr="005A7782">
        <w:tc>
          <w:tcPr>
            <w:tcW w:w="694" w:type="dxa"/>
          </w:tcPr>
          <w:p w:rsidR="00602C1D" w:rsidRPr="00117C47" w:rsidRDefault="00602C1D" w:rsidP="00210F5B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№ п\</w:t>
            </w:r>
            <w:proofErr w:type="gramStart"/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602C1D" w:rsidRPr="00F039A7" w:rsidRDefault="00602C1D" w:rsidP="00210F5B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Мероприятие</w:t>
            </w:r>
          </w:p>
        </w:tc>
        <w:tc>
          <w:tcPr>
            <w:tcW w:w="2335" w:type="dxa"/>
          </w:tcPr>
          <w:p w:rsidR="00602C1D" w:rsidRPr="00F039A7" w:rsidRDefault="00602C1D" w:rsidP="00210F5B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Источник финансирования</w:t>
            </w:r>
          </w:p>
        </w:tc>
        <w:tc>
          <w:tcPr>
            <w:tcW w:w="1889" w:type="dxa"/>
          </w:tcPr>
          <w:p w:rsidR="00602C1D" w:rsidRPr="00F039A7" w:rsidRDefault="00602C1D" w:rsidP="00210F5B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Сумма</w:t>
            </w:r>
          </w:p>
          <w:p w:rsidR="00602C1D" w:rsidRPr="00F039A7" w:rsidRDefault="00602C1D" w:rsidP="00210F5B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(тыс. руб.)</w:t>
            </w:r>
          </w:p>
        </w:tc>
      </w:tr>
      <w:tr w:rsidR="00602C1D" w:rsidTr="005A7782">
        <w:tc>
          <w:tcPr>
            <w:tcW w:w="694" w:type="dxa"/>
          </w:tcPr>
          <w:p w:rsidR="00602C1D" w:rsidRDefault="001E1251" w:rsidP="00210F5B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602C1D" w:rsidRDefault="001E1251" w:rsidP="00210F5B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и распечатка оформления</w:t>
            </w:r>
          </w:p>
          <w:p w:rsidR="001D3BBE" w:rsidRDefault="001D3BBE" w:rsidP="00354A12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заголовок, разделы, </w:t>
            </w:r>
            <w:r w:rsidR="00354A1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распечатка дерева, афиши, рекламных указателей</w:t>
            </w:r>
          </w:p>
        </w:tc>
        <w:tc>
          <w:tcPr>
            <w:tcW w:w="2335" w:type="dxa"/>
          </w:tcPr>
          <w:p w:rsidR="00602C1D" w:rsidRDefault="001D3BBE" w:rsidP="001D3BBE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Собственные средства</w:t>
            </w:r>
          </w:p>
        </w:tc>
        <w:tc>
          <w:tcPr>
            <w:tcW w:w="1889" w:type="dxa"/>
          </w:tcPr>
          <w:p w:rsidR="00602C1D" w:rsidRDefault="001D3BBE" w:rsidP="00210F5B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500 руб.</w:t>
            </w:r>
          </w:p>
        </w:tc>
      </w:tr>
      <w:tr w:rsidR="001D3BBE" w:rsidTr="005A7782">
        <w:tc>
          <w:tcPr>
            <w:tcW w:w="694" w:type="dxa"/>
          </w:tcPr>
          <w:p w:rsidR="001D3BBE" w:rsidRDefault="001D3BBE" w:rsidP="00210F5B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394" w:type="dxa"/>
          </w:tcPr>
          <w:p w:rsidR="001D3BBE" w:rsidRDefault="00354A12" w:rsidP="00210F5B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Распечатка фотографий</w:t>
            </w:r>
          </w:p>
        </w:tc>
        <w:tc>
          <w:tcPr>
            <w:tcW w:w="2335" w:type="dxa"/>
          </w:tcPr>
          <w:p w:rsidR="001D3BBE" w:rsidRDefault="00354A12" w:rsidP="001D3BBE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 //-</w:t>
            </w:r>
          </w:p>
        </w:tc>
        <w:tc>
          <w:tcPr>
            <w:tcW w:w="1889" w:type="dxa"/>
          </w:tcPr>
          <w:p w:rsidR="001D3BBE" w:rsidRDefault="00354A12" w:rsidP="00210F5B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1000 руб.</w:t>
            </w:r>
          </w:p>
        </w:tc>
      </w:tr>
      <w:tr w:rsidR="001C5C72" w:rsidTr="005A7782">
        <w:tc>
          <w:tcPr>
            <w:tcW w:w="694" w:type="dxa"/>
          </w:tcPr>
          <w:p w:rsidR="001C5C72" w:rsidRDefault="001C5C72" w:rsidP="00210F5B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4394" w:type="dxa"/>
          </w:tcPr>
          <w:p w:rsidR="001C5C72" w:rsidRDefault="001C5C72" w:rsidP="00210F5B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Приобретение альбомов для фотографий   5 шт. х 200 руб.</w:t>
            </w:r>
          </w:p>
        </w:tc>
        <w:tc>
          <w:tcPr>
            <w:tcW w:w="2335" w:type="dxa"/>
          </w:tcPr>
          <w:p w:rsidR="001C5C72" w:rsidRDefault="00310B5E" w:rsidP="001D3BBE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проект</w:t>
            </w:r>
          </w:p>
        </w:tc>
        <w:tc>
          <w:tcPr>
            <w:tcW w:w="1889" w:type="dxa"/>
          </w:tcPr>
          <w:p w:rsidR="001C5C72" w:rsidRDefault="00310B5E" w:rsidP="00210F5B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1000 руб.</w:t>
            </w:r>
          </w:p>
        </w:tc>
      </w:tr>
      <w:tr w:rsidR="00354A12" w:rsidTr="005A7782">
        <w:tc>
          <w:tcPr>
            <w:tcW w:w="694" w:type="dxa"/>
          </w:tcPr>
          <w:p w:rsidR="00354A12" w:rsidRPr="00354A12" w:rsidRDefault="00354A12" w:rsidP="00354A12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4394" w:type="dxa"/>
          </w:tcPr>
          <w:p w:rsidR="00354A12" w:rsidRDefault="00B01F88" w:rsidP="00210F5B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Издание библиографического указателя «Хранители прошлого и современности» типографским способом. 10 шт. х150 руб.</w:t>
            </w:r>
          </w:p>
        </w:tc>
        <w:tc>
          <w:tcPr>
            <w:tcW w:w="2335" w:type="dxa"/>
          </w:tcPr>
          <w:p w:rsidR="00354A12" w:rsidRDefault="00B01F88" w:rsidP="001D3BBE">
            <w:pPr>
              <w:spacing w:after="4" w:line="267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проект</w:t>
            </w:r>
          </w:p>
        </w:tc>
        <w:tc>
          <w:tcPr>
            <w:tcW w:w="1889" w:type="dxa"/>
          </w:tcPr>
          <w:p w:rsidR="00354A12" w:rsidRDefault="00B01F88" w:rsidP="00210F5B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1500 руб.</w:t>
            </w:r>
          </w:p>
        </w:tc>
      </w:tr>
      <w:tr w:rsidR="00602C1D" w:rsidTr="005A7782">
        <w:tc>
          <w:tcPr>
            <w:tcW w:w="7423" w:type="dxa"/>
            <w:gridSpan w:val="3"/>
          </w:tcPr>
          <w:p w:rsidR="00602C1D" w:rsidRPr="00F039A7" w:rsidRDefault="00602C1D" w:rsidP="00210F5B">
            <w:pPr>
              <w:spacing w:after="4" w:line="267" w:lineRule="auto"/>
              <w:ind w:right="6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F039A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</w:p>
        </w:tc>
        <w:tc>
          <w:tcPr>
            <w:tcW w:w="1889" w:type="dxa"/>
          </w:tcPr>
          <w:p w:rsidR="00602C1D" w:rsidRDefault="00310B5E" w:rsidP="00210F5B">
            <w:pPr>
              <w:spacing w:after="4" w:line="267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="00B01F8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000 руб.</w:t>
            </w:r>
          </w:p>
        </w:tc>
      </w:tr>
    </w:tbl>
    <w:p w:rsidR="00F87931" w:rsidRDefault="00F87931" w:rsidP="00F87931">
      <w:pPr>
        <w:spacing w:after="4" w:line="267" w:lineRule="auto"/>
        <w:ind w:left="122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600738" w:rsidRDefault="005A7782" w:rsidP="00600738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Default="005A7782" w:rsidP="00F87931">
      <w:pPr>
        <w:spacing w:after="4" w:line="267" w:lineRule="auto"/>
        <w:ind w:left="122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C58D1" w:rsidRDefault="001C58D1" w:rsidP="00F87931">
      <w:pPr>
        <w:spacing w:after="4" w:line="267" w:lineRule="auto"/>
        <w:ind w:left="122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C58D1" w:rsidRDefault="001C58D1" w:rsidP="00F87931">
      <w:pPr>
        <w:spacing w:after="4" w:line="267" w:lineRule="auto"/>
        <w:ind w:left="122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C58D1" w:rsidRPr="001C58D1" w:rsidRDefault="001C58D1" w:rsidP="00F87931">
      <w:pPr>
        <w:spacing w:after="4" w:line="267" w:lineRule="auto"/>
        <w:ind w:left="122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02C1D" w:rsidRPr="005A7782" w:rsidRDefault="00602C1D" w:rsidP="005A7782">
      <w:pPr>
        <w:pStyle w:val="2"/>
        <w:numPr>
          <w:ilvl w:val="1"/>
          <w:numId w:val="11"/>
        </w:num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bookmarkStart w:id="6" w:name="_Toc512510965"/>
      <w:r w:rsidRPr="005A77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Ожидаемые результаты. Эффективность проекта</w:t>
      </w:r>
      <w:bookmarkEnd w:id="6"/>
    </w:p>
    <w:p w:rsidR="005A7782" w:rsidRPr="005A7782" w:rsidRDefault="005A7782" w:rsidP="00F87931">
      <w:pPr>
        <w:spacing w:after="4" w:line="267" w:lineRule="auto"/>
        <w:ind w:left="122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</w:pPr>
    </w:p>
    <w:tbl>
      <w:tblPr>
        <w:tblStyle w:val="a3"/>
        <w:tblW w:w="9261" w:type="dxa"/>
        <w:tblLook w:val="04A0" w:firstRow="1" w:lastRow="0" w:firstColumn="1" w:lastColumn="0" w:noHBand="0" w:noVBand="1"/>
      </w:tblPr>
      <w:tblGrid>
        <w:gridCol w:w="704"/>
        <w:gridCol w:w="3515"/>
        <w:gridCol w:w="2693"/>
        <w:gridCol w:w="2349"/>
      </w:tblGrid>
      <w:tr w:rsidR="00602C1D" w:rsidTr="005A7782">
        <w:tc>
          <w:tcPr>
            <w:tcW w:w="704" w:type="dxa"/>
          </w:tcPr>
          <w:p w:rsidR="00602C1D" w:rsidRPr="00117C47" w:rsidRDefault="00602C1D" w:rsidP="00210F5B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№</w:t>
            </w:r>
          </w:p>
          <w:p w:rsidR="00602C1D" w:rsidRPr="00117C47" w:rsidRDefault="00602C1D" w:rsidP="00210F5B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п\</w:t>
            </w:r>
            <w:proofErr w:type="gramStart"/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</w:p>
        </w:tc>
        <w:tc>
          <w:tcPr>
            <w:tcW w:w="3515" w:type="dxa"/>
          </w:tcPr>
          <w:p w:rsidR="00602C1D" w:rsidRPr="00117C47" w:rsidRDefault="00602C1D" w:rsidP="00210F5B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Результат</w:t>
            </w:r>
          </w:p>
        </w:tc>
        <w:tc>
          <w:tcPr>
            <w:tcW w:w="2693" w:type="dxa"/>
          </w:tcPr>
          <w:p w:rsidR="00602C1D" w:rsidRPr="00117C47" w:rsidRDefault="00602C1D" w:rsidP="00210F5B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Показатели результативности</w:t>
            </w:r>
          </w:p>
        </w:tc>
        <w:tc>
          <w:tcPr>
            <w:tcW w:w="2349" w:type="dxa"/>
          </w:tcPr>
          <w:p w:rsidR="00602C1D" w:rsidRPr="00117C47" w:rsidRDefault="00602C1D" w:rsidP="00210F5B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117C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Сроки / периодичность оценки</w:t>
            </w:r>
          </w:p>
        </w:tc>
      </w:tr>
      <w:tr w:rsidR="00602C1D" w:rsidTr="005A7782">
        <w:tc>
          <w:tcPr>
            <w:tcW w:w="704" w:type="dxa"/>
          </w:tcPr>
          <w:p w:rsidR="00602C1D" w:rsidRDefault="00602C1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15" w:type="dxa"/>
          </w:tcPr>
          <w:p w:rsidR="00602C1D" w:rsidRDefault="00602C1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602C1D" w:rsidRDefault="00602C1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49" w:type="dxa"/>
          </w:tcPr>
          <w:p w:rsidR="00602C1D" w:rsidRDefault="00602C1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87E14" w:rsidTr="006775AD">
        <w:trPr>
          <w:trHeight w:val="5800"/>
        </w:trPr>
        <w:tc>
          <w:tcPr>
            <w:tcW w:w="704" w:type="dxa"/>
          </w:tcPr>
          <w:p w:rsidR="00E87E14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</w:t>
            </w: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  <w:p w:rsidR="0000509E" w:rsidRDefault="0000509E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00509E" w:rsidRDefault="0000509E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00509E" w:rsidRDefault="0000509E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00738" w:rsidRDefault="00600738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00509E" w:rsidRDefault="0000509E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3515" w:type="dxa"/>
          </w:tcPr>
          <w:p w:rsidR="00A93E38" w:rsidRDefault="00A93E38" w:rsidP="001C6E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r w:rsidR="001C6E18" w:rsidRPr="001C6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памяти о библиотечных работниках прошлого, создание истории библиотеки</w:t>
            </w:r>
          </w:p>
          <w:p w:rsidR="006775AD" w:rsidRPr="001C6E18" w:rsidRDefault="006775AD" w:rsidP="001C6E18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93E38" w:rsidRDefault="00A93E38" w:rsidP="001C6E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вовлечение </w:t>
            </w:r>
            <w:r w:rsidR="001C6E18" w:rsidRPr="001C6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молодых сотрудников </w:t>
            </w:r>
            <w:r w:rsidRPr="001C6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процесс сохранения и передачи исторической памяти предыдущих поколений </w:t>
            </w:r>
            <w:r w:rsidR="001C6E18" w:rsidRPr="001C6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библиотекарей</w:t>
            </w:r>
          </w:p>
          <w:p w:rsidR="006775AD" w:rsidRPr="006775AD" w:rsidRDefault="006775AD" w:rsidP="001C6E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3E38" w:rsidRDefault="00A93E38" w:rsidP="001C6E1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повышение </w:t>
            </w:r>
            <w:r w:rsidR="006775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имиджа и авторитета библиотеки</w:t>
            </w:r>
            <w:r w:rsidR="00402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оформление библиотечного пространства</w:t>
            </w:r>
            <w:bookmarkStart w:id="7" w:name="_GoBack"/>
            <w:bookmarkEnd w:id="7"/>
          </w:p>
          <w:p w:rsidR="006775AD" w:rsidRDefault="006775AD" w:rsidP="001C6E18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775AD" w:rsidRPr="001C6E18" w:rsidRDefault="006775AD" w:rsidP="001C6E18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87E14" w:rsidRDefault="00E87E14" w:rsidP="001C6E18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6E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и печать библиографического указателя </w:t>
            </w:r>
            <w:r w:rsidRPr="001C6E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«Хранители прошлого и современности»</w:t>
            </w:r>
          </w:p>
          <w:p w:rsidR="0000509E" w:rsidRDefault="0000509E" w:rsidP="001C6E18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0738" w:rsidRDefault="00600738" w:rsidP="001C6E18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0509E" w:rsidRPr="0000509E" w:rsidRDefault="0000509E" w:rsidP="001C6E1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0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Вклад библиотек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истории </w:t>
            </w:r>
            <w:r w:rsidRPr="000050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Нижнеудинска</w:t>
            </w:r>
          </w:p>
          <w:p w:rsidR="0000509E" w:rsidRPr="001C6E18" w:rsidRDefault="0000509E" w:rsidP="001C6E1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E14" w:rsidRDefault="00E87E14" w:rsidP="00210F5B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93" w:type="dxa"/>
          </w:tcPr>
          <w:p w:rsidR="00E87E14" w:rsidRDefault="006775AD" w:rsidP="003F5C0E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архива библиотеки</w:t>
            </w:r>
          </w:p>
          <w:p w:rsidR="006775AD" w:rsidRDefault="006775AD" w:rsidP="003F5C0E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600738">
            <w:pPr>
              <w:spacing w:after="4" w:line="267" w:lineRule="auto"/>
              <w:ind w:right="6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00738" w:rsidRDefault="00600738" w:rsidP="00600738">
            <w:pPr>
              <w:spacing w:after="4" w:line="267" w:lineRule="auto"/>
              <w:ind w:right="6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00738" w:rsidP="003F5C0E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Изучение истории своей библиотеки, знакомство  ветеранами</w:t>
            </w:r>
          </w:p>
          <w:p w:rsidR="00600738" w:rsidRDefault="00600738" w:rsidP="00600738">
            <w:pPr>
              <w:spacing w:after="4" w:line="267" w:lineRule="auto"/>
              <w:ind w:right="6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00738" w:rsidRDefault="00600738" w:rsidP="00600738">
            <w:pPr>
              <w:spacing w:after="4" w:line="267" w:lineRule="auto"/>
              <w:ind w:right="6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3F5C0E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Увеличение числа читателей библиотеки</w:t>
            </w:r>
          </w:p>
          <w:p w:rsidR="006775AD" w:rsidRDefault="006775AD" w:rsidP="003F5C0E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3F5C0E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3F5C0E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Систематизация исторических сведений о работе библиотеки</w:t>
            </w:r>
          </w:p>
          <w:p w:rsidR="0000509E" w:rsidRDefault="0000509E" w:rsidP="0000509E">
            <w:pPr>
              <w:spacing w:after="4" w:line="267" w:lineRule="auto"/>
              <w:ind w:right="6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00509E" w:rsidRDefault="0000509E" w:rsidP="003F5C0E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библиотек</w:t>
            </w:r>
          </w:p>
          <w:p w:rsidR="0000509E" w:rsidRDefault="002042F3" w:rsidP="003F5C0E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культурной жизни города</w:t>
            </w:r>
          </w:p>
          <w:p w:rsidR="0000509E" w:rsidRDefault="0000509E" w:rsidP="003F5C0E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3F5C0E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3F5C0E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3F5C0E">
            <w:pPr>
              <w:spacing w:after="4" w:line="267" w:lineRule="auto"/>
              <w:ind w:right="6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6775AD">
            <w:pPr>
              <w:spacing w:after="4" w:line="267" w:lineRule="auto"/>
              <w:ind w:right="6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349" w:type="dxa"/>
          </w:tcPr>
          <w:p w:rsidR="00E87E14" w:rsidRDefault="006775AD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сентябрь</w:t>
            </w:r>
          </w:p>
          <w:p w:rsidR="006775AD" w:rsidRDefault="006775AD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  <w:p w:rsidR="006775AD" w:rsidRDefault="006775AD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00738" w:rsidRDefault="00600738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00738" w:rsidRDefault="00600738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Май-декабрь</w:t>
            </w:r>
          </w:p>
          <w:p w:rsidR="006775AD" w:rsidRDefault="006775AD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6775AD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6775AD" w:rsidRDefault="0000509E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="006775A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юнь</w:t>
            </w:r>
          </w:p>
          <w:p w:rsidR="0000509E" w:rsidRDefault="0000509E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00509E" w:rsidRDefault="0000509E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00509E" w:rsidRDefault="0000509E" w:rsidP="006775AD">
            <w:pPr>
              <w:spacing w:after="4" w:line="267" w:lineRule="auto"/>
              <w:ind w:right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00509E" w:rsidRDefault="002042F3" w:rsidP="0000509E">
            <w:pPr>
              <w:spacing w:after="4" w:line="267" w:lineRule="auto"/>
              <w:ind w:right="6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</w:p>
        </w:tc>
      </w:tr>
    </w:tbl>
    <w:p w:rsidR="00602C1D" w:rsidRPr="00B4104F" w:rsidRDefault="00602C1D" w:rsidP="00602C1D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A7782" w:rsidRPr="006775AD" w:rsidRDefault="005A7782" w:rsidP="005A7782">
      <w:pPr>
        <w:spacing w:after="4" w:line="267" w:lineRule="auto"/>
        <w:ind w:left="50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6775AD" w:rsidRDefault="005A7782" w:rsidP="005A7782">
      <w:pPr>
        <w:spacing w:after="4" w:line="267" w:lineRule="auto"/>
        <w:ind w:left="50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6775AD" w:rsidRDefault="005A7782" w:rsidP="005A7782">
      <w:pPr>
        <w:spacing w:after="4" w:line="267" w:lineRule="auto"/>
        <w:ind w:left="50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6775AD" w:rsidRDefault="005A7782" w:rsidP="005A7782">
      <w:pPr>
        <w:spacing w:after="4" w:line="267" w:lineRule="auto"/>
        <w:ind w:left="50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6775AD" w:rsidRDefault="005A7782" w:rsidP="005A7782">
      <w:pPr>
        <w:spacing w:after="4" w:line="267" w:lineRule="auto"/>
        <w:ind w:left="50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6775AD" w:rsidRDefault="005A7782" w:rsidP="005A7782">
      <w:pPr>
        <w:spacing w:after="4" w:line="267" w:lineRule="auto"/>
        <w:ind w:left="502"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Default="005A7782" w:rsidP="001A1226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419F" w:rsidRDefault="00EC419F" w:rsidP="001A1226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419F" w:rsidRDefault="00EC419F" w:rsidP="001A1226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419F" w:rsidRDefault="00EC419F" w:rsidP="001A1226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C419F" w:rsidRDefault="00EC419F" w:rsidP="001A1226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A1226" w:rsidRPr="006775AD" w:rsidRDefault="001A1226" w:rsidP="001A1226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02C1D" w:rsidRPr="00EC419F" w:rsidRDefault="004255CE" w:rsidP="00AE3882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8" w:name="_Toc512510966"/>
      <w:r w:rsidRPr="00AE3882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Заключение</w:t>
      </w:r>
      <w:bookmarkEnd w:id="8"/>
    </w:p>
    <w:p w:rsidR="00F5025B" w:rsidRPr="00EC419F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Default="00E87317" w:rsidP="00E87317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E873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 каждой библиотеки, как и у человека, есть своя биография.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Своей работой мы попытаемся проследить историю развития нашего учреждения, собрать весь материал о библиотекарях, которые  свои  знания, умения отдали на благо города. И самое главное, познакомить с ними тех, кто пришел им на смену, познакомить  новые поколения читателей  с историей развития библиотечной жизни города. </w:t>
      </w:r>
      <w:r w:rsidRPr="00E8731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Молодым людям необходимо почувствовать себя частью библиотечной жизни. </w:t>
      </w:r>
      <w:r w:rsidR="00B079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07967" w:rsidRDefault="00B07967" w:rsidP="00B07967">
      <w:pPr>
        <w:spacing w:after="4" w:line="267" w:lineRule="auto"/>
        <w:ind w:right="63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Мы считаем, что реализация проекта будет полезна для п</w:t>
      </w:r>
      <w:r w:rsidRPr="00B079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ривлечени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</w:t>
      </w:r>
      <w:r w:rsidRPr="00B079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внимания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к библиотеке общественности, и конечно, новых читателей. И история библиотеки будет нашим вкладом в копилку истории города. </w:t>
      </w:r>
    </w:p>
    <w:p w:rsidR="00EC419F" w:rsidRPr="00E87317" w:rsidRDefault="00B07967" w:rsidP="00B07967">
      <w:pPr>
        <w:spacing w:after="4" w:line="267" w:lineRule="auto"/>
        <w:ind w:right="63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изданный библиографический указатель будет полезен для всех, кто интересуется историей города, историей культуры Нижнеудинска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ля все</w:t>
      </w:r>
      <w:r w:rsidR="00EC419F" w:rsidRPr="007D38D4">
        <w:t xml:space="preserve"> </w:t>
      </w:r>
    </w:p>
    <w:p w:rsidR="00E87317" w:rsidRDefault="00E87317" w:rsidP="00EC419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025B" w:rsidRPr="00B07967" w:rsidRDefault="00F5025B" w:rsidP="00F5025B">
      <w:pPr>
        <w:spacing w:after="4" w:line="267" w:lineRule="auto"/>
        <w:ind w:left="502" w:right="6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46DC9" w:rsidRPr="00B4104F" w:rsidRDefault="00F46DC9" w:rsidP="00DE5AE4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02C1D" w:rsidRPr="00AE3882" w:rsidRDefault="004255CE" w:rsidP="00AE3882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9" w:name="_Toc512510967"/>
      <w:r w:rsidRPr="00AE3882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Список используемых источников</w:t>
      </w:r>
      <w:bookmarkEnd w:id="9"/>
    </w:p>
    <w:p w:rsidR="00F46DC9" w:rsidRPr="00166097" w:rsidRDefault="00F46DC9" w:rsidP="00166097">
      <w:pP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7D51CA" w:rsidRPr="007D51CA" w:rsidRDefault="007D51CA" w:rsidP="007D51C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1CA">
        <w:rPr>
          <w:rFonts w:ascii="Times New Roman" w:hAnsi="Times New Roman" w:cs="Times New Roman"/>
          <w:sz w:val="24"/>
          <w:szCs w:val="24"/>
        </w:rPr>
        <w:t>Алексеева, Е.С. Библиотечное краеведение: проблемы и перспективы развития [Электронный ресурс] / Е.С. Алексеева. - Режим доступа: http://korolenko.kharkov.com/27.htm. -</w:t>
      </w:r>
      <w:proofErr w:type="spellStart"/>
      <w:r w:rsidRPr="007D51CA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D51CA">
        <w:rPr>
          <w:rFonts w:ascii="Times New Roman" w:hAnsi="Times New Roman" w:cs="Times New Roman"/>
          <w:sz w:val="24"/>
          <w:szCs w:val="24"/>
        </w:rPr>
        <w:t>. с экрана.</w:t>
      </w:r>
    </w:p>
    <w:p w:rsidR="00166097" w:rsidRPr="007D51CA" w:rsidRDefault="00166097" w:rsidP="007D51C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1CA">
        <w:rPr>
          <w:rFonts w:ascii="Times New Roman" w:hAnsi="Times New Roman" w:cs="Times New Roman"/>
          <w:sz w:val="24"/>
          <w:szCs w:val="24"/>
        </w:rPr>
        <w:t>Борисова О. О. Выставочная деятельность библиотек // Рекламные и выставочные технологии в библиотечно-информационной деятельности / О. О. Борисова. - М., 2010. - С. 82-137.</w:t>
      </w:r>
    </w:p>
    <w:p w:rsidR="00166097" w:rsidRPr="007D51CA" w:rsidRDefault="001F50D8" w:rsidP="007D51C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r w:rsidR="007D51CA" w:rsidRPr="007D51CA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Зефельдт</w:t>
        </w:r>
        <w:proofErr w:type="spellEnd"/>
        <w:r w:rsidR="007D51CA" w:rsidRPr="007D51CA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Ю.: Двери в прошлое и будущее. - </w:t>
        </w:r>
        <w:proofErr w:type="spellStart"/>
        <w:r w:rsidR="007D51CA" w:rsidRPr="007D51CA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Хильдесхайм</w:t>
        </w:r>
        <w:proofErr w:type="spellEnd"/>
        <w:r w:rsidR="007D51CA" w:rsidRPr="007D51CA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Георг </w:t>
        </w:r>
        <w:proofErr w:type="spellStart"/>
        <w:r w:rsidR="007D51CA" w:rsidRPr="007D51CA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Олмс</w:t>
        </w:r>
        <w:proofErr w:type="spellEnd"/>
        <w:r w:rsidR="007D51CA" w:rsidRPr="007D51CA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, 2005</w:t>
        </w:r>
      </w:hyperlink>
    </w:p>
    <w:p w:rsidR="00166097" w:rsidRPr="007D51CA" w:rsidRDefault="00166097" w:rsidP="007D51C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1CA">
        <w:rPr>
          <w:rFonts w:ascii="Times New Roman" w:hAnsi="Times New Roman" w:cs="Times New Roman"/>
          <w:sz w:val="24"/>
          <w:szCs w:val="24"/>
        </w:rPr>
        <w:t>Кузнецова Е. Б. Выставочная работа библиотек в вопросах и ответах / Е. Б. Кузнецова. – М.</w:t>
      </w:r>
      <w:proofErr w:type="gramStart"/>
      <w:r w:rsidRPr="007D51C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D51CA">
        <w:rPr>
          <w:rFonts w:ascii="Times New Roman" w:hAnsi="Times New Roman" w:cs="Times New Roman"/>
          <w:sz w:val="24"/>
          <w:szCs w:val="24"/>
        </w:rPr>
        <w:t xml:space="preserve"> Чистые пруды, 2006. - 30 с.</w:t>
      </w:r>
    </w:p>
    <w:p w:rsidR="005A7782" w:rsidRPr="007D51CA" w:rsidRDefault="005A7782" w:rsidP="007D51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782" w:rsidRPr="007D51CA" w:rsidRDefault="005A7782" w:rsidP="007D51CA">
      <w:pPr>
        <w:rPr>
          <w:rFonts w:ascii="Times New Roman" w:hAnsi="Times New Roman" w:cs="Times New Roman"/>
        </w:rPr>
      </w:pPr>
    </w:p>
    <w:p w:rsidR="005A7782" w:rsidRPr="007D51CA" w:rsidRDefault="005A7782" w:rsidP="007D51CA">
      <w:pPr>
        <w:rPr>
          <w:rFonts w:ascii="Times New Roman" w:hAnsi="Times New Roman" w:cs="Times New Roman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A7782" w:rsidRPr="00B07967" w:rsidRDefault="005A7782" w:rsidP="00F46DC9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46DC9" w:rsidRPr="00B4104F" w:rsidRDefault="00F46DC9" w:rsidP="002F56DF">
      <w:pPr>
        <w:spacing w:after="4" w:line="267" w:lineRule="auto"/>
        <w:ind w:right="6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02C1D" w:rsidRPr="00AE3882" w:rsidRDefault="004255CE" w:rsidP="00E563EE">
      <w:pPr>
        <w:pStyle w:val="1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0" w:name="_Toc512510968"/>
      <w:r w:rsidRPr="00AE3882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Приложени</w:t>
      </w:r>
      <w:bookmarkEnd w:id="10"/>
      <w:r w:rsidR="00E563EE">
        <w:rPr>
          <w:rFonts w:ascii="Times New Roman" w:eastAsia="Times New Roman" w:hAnsi="Times New Roman" w:cs="Times New Roman"/>
          <w:color w:val="auto"/>
          <w:lang w:eastAsia="ru-RU"/>
        </w:rPr>
        <w:t>е</w:t>
      </w:r>
    </w:p>
    <w:p w:rsidR="00602C1D" w:rsidRPr="00B4104F" w:rsidRDefault="00602C1D" w:rsidP="00602C1D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2C1D" w:rsidRPr="002D5700" w:rsidRDefault="00E563EE" w:rsidP="00E563EE">
      <w:pPr>
        <w:spacing w:after="4" w:line="267" w:lineRule="auto"/>
        <w:ind w:left="10" w:right="6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Примерный план выставки</w:t>
      </w:r>
    </w:p>
    <w:p w:rsidR="00B3478D" w:rsidRDefault="002F56DF" w:rsidP="00602C1D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50B14E34" wp14:editId="3D11F722">
            <wp:simplePos x="0" y="0"/>
            <wp:positionH relativeFrom="column">
              <wp:posOffset>-525780</wp:posOffset>
            </wp:positionH>
            <wp:positionV relativeFrom="paragraph">
              <wp:posOffset>705485</wp:posOffset>
            </wp:positionV>
            <wp:extent cx="6251575" cy="4419600"/>
            <wp:effectExtent l="0" t="0" r="0" b="0"/>
            <wp:wrapSquare wrapText="bothSides"/>
            <wp:docPr id="1" name="Рисунок 1" descr="C:\Users\Оператор\Desktop\сканирование. фото\удостовер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сканирование. фото\удостоверен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78D" w:rsidRPr="00B4104F" w:rsidRDefault="00B3478D" w:rsidP="00602C1D">
      <w:pPr>
        <w:spacing w:after="4" w:line="267" w:lineRule="auto"/>
        <w:ind w:left="10" w:right="6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90A35" w:rsidRPr="00B4104F" w:rsidRDefault="00890A35" w:rsidP="00175C9E">
      <w:pPr>
        <w:spacing w:after="4" w:line="267" w:lineRule="auto"/>
        <w:ind w:left="4962" w:right="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75C9E" w:rsidRDefault="00175C9E" w:rsidP="00175C9E"/>
    <w:p w:rsidR="00175C9E" w:rsidRDefault="00175C9E" w:rsidP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p w:rsidR="00175C9E" w:rsidRDefault="00175C9E"/>
    <w:sectPr w:rsidR="00175C9E" w:rsidSect="005A7782">
      <w:footerReference w:type="default" r:id="rId11"/>
      <w:pgSz w:w="11906" w:h="16838"/>
      <w:pgMar w:top="1134" w:right="851" w:bottom="1134" w:left="1701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D8" w:rsidRDefault="001F50D8" w:rsidP="00E02B67">
      <w:pPr>
        <w:spacing w:after="0" w:line="240" w:lineRule="auto"/>
      </w:pPr>
      <w:r>
        <w:separator/>
      </w:r>
    </w:p>
  </w:endnote>
  <w:endnote w:type="continuationSeparator" w:id="0">
    <w:p w:rsidR="001F50D8" w:rsidRDefault="001F50D8" w:rsidP="00E0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599610"/>
      <w:docPartObj>
        <w:docPartGallery w:val="Page Numbers (Bottom of Page)"/>
        <w:docPartUnique/>
      </w:docPartObj>
    </w:sdtPr>
    <w:sdtEndPr/>
    <w:sdtContent>
      <w:p w:rsidR="00E02B67" w:rsidRDefault="00E02B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C47">
          <w:rPr>
            <w:noProof/>
          </w:rPr>
          <w:t>7</w:t>
        </w:r>
        <w:r>
          <w:fldChar w:fldCharType="end"/>
        </w:r>
      </w:p>
    </w:sdtContent>
  </w:sdt>
  <w:p w:rsidR="00E02B67" w:rsidRDefault="00E02B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D8" w:rsidRDefault="001F50D8" w:rsidP="00E02B67">
      <w:pPr>
        <w:spacing w:after="0" w:line="240" w:lineRule="auto"/>
      </w:pPr>
      <w:r>
        <w:separator/>
      </w:r>
    </w:p>
  </w:footnote>
  <w:footnote w:type="continuationSeparator" w:id="0">
    <w:p w:rsidR="001F50D8" w:rsidRDefault="001F50D8" w:rsidP="00E02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4F19"/>
    <w:multiLevelType w:val="multilevel"/>
    <w:tmpl w:val="9FB429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1">
    <w:nsid w:val="06CA3091"/>
    <w:multiLevelType w:val="hybridMultilevel"/>
    <w:tmpl w:val="E300050A"/>
    <w:lvl w:ilvl="0" w:tplc="65726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0C2C"/>
    <w:multiLevelType w:val="hybridMultilevel"/>
    <w:tmpl w:val="C30C1488"/>
    <w:lvl w:ilvl="0" w:tplc="6572618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89076D"/>
    <w:multiLevelType w:val="multilevel"/>
    <w:tmpl w:val="34DC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611978"/>
    <w:multiLevelType w:val="hybridMultilevel"/>
    <w:tmpl w:val="9002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61BD6"/>
    <w:multiLevelType w:val="hybridMultilevel"/>
    <w:tmpl w:val="3E36F602"/>
    <w:lvl w:ilvl="0" w:tplc="6572618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575338"/>
    <w:multiLevelType w:val="hybridMultilevel"/>
    <w:tmpl w:val="00B6ABDA"/>
    <w:lvl w:ilvl="0" w:tplc="79008844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FC07764"/>
    <w:multiLevelType w:val="hybridMultilevel"/>
    <w:tmpl w:val="F91C4978"/>
    <w:lvl w:ilvl="0" w:tplc="74987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B3B64"/>
    <w:multiLevelType w:val="multilevel"/>
    <w:tmpl w:val="30DE2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9">
    <w:nsid w:val="4D6B37B8"/>
    <w:multiLevelType w:val="hybridMultilevel"/>
    <w:tmpl w:val="96D27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347D9"/>
    <w:multiLevelType w:val="multilevel"/>
    <w:tmpl w:val="4476F4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69DD1C15"/>
    <w:multiLevelType w:val="multilevel"/>
    <w:tmpl w:val="BB9ABA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47320E7"/>
    <w:multiLevelType w:val="hybridMultilevel"/>
    <w:tmpl w:val="D52A45A6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BE"/>
    <w:rsid w:val="00003A12"/>
    <w:rsid w:val="0000509E"/>
    <w:rsid w:val="00021B60"/>
    <w:rsid w:val="00031582"/>
    <w:rsid w:val="00033ABE"/>
    <w:rsid w:val="001437ED"/>
    <w:rsid w:val="00147783"/>
    <w:rsid w:val="00166097"/>
    <w:rsid w:val="00175C9E"/>
    <w:rsid w:val="001A1226"/>
    <w:rsid w:val="001C58D1"/>
    <w:rsid w:val="001C5C72"/>
    <w:rsid w:val="001C6E18"/>
    <w:rsid w:val="001D3BBE"/>
    <w:rsid w:val="001D60EB"/>
    <w:rsid w:val="001E1251"/>
    <w:rsid w:val="001F50D8"/>
    <w:rsid w:val="002042F3"/>
    <w:rsid w:val="002261D2"/>
    <w:rsid w:val="002D5700"/>
    <w:rsid w:val="002F56DF"/>
    <w:rsid w:val="00310B5E"/>
    <w:rsid w:val="00323F13"/>
    <w:rsid w:val="003352DE"/>
    <w:rsid w:val="00354A12"/>
    <w:rsid w:val="003F5C0E"/>
    <w:rsid w:val="00402C47"/>
    <w:rsid w:val="00422532"/>
    <w:rsid w:val="004255CE"/>
    <w:rsid w:val="00437DF8"/>
    <w:rsid w:val="0044151E"/>
    <w:rsid w:val="00467954"/>
    <w:rsid w:val="004700BA"/>
    <w:rsid w:val="00487458"/>
    <w:rsid w:val="004B60AB"/>
    <w:rsid w:val="004C7BCB"/>
    <w:rsid w:val="00590191"/>
    <w:rsid w:val="005A7782"/>
    <w:rsid w:val="005B24AA"/>
    <w:rsid w:val="005F64F9"/>
    <w:rsid w:val="00600738"/>
    <w:rsid w:val="00602C1D"/>
    <w:rsid w:val="0062664C"/>
    <w:rsid w:val="006775AD"/>
    <w:rsid w:val="006F073C"/>
    <w:rsid w:val="00705B37"/>
    <w:rsid w:val="00721411"/>
    <w:rsid w:val="00732E4C"/>
    <w:rsid w:val="00744B1A"/>
    <w:rsid w:val="00746AB3"/>
    <w:rsid w:val="007D38D4"/>
    <w:rsid w:val="007D51CA"/>
    <w:rsid w:val="00802572"/>
    <w:rsid w:val="00813A3A"/>
    <w:rsid w:val="0084526D"/>
    <w:rsid w:val="00890A35"/>
    <w:rsid w:val="008D6D0B"/>
    <w:rsid w:val="009255D0"/>
    <w:rsid w:val="00A177D6"/>
    <w:rsid w:val="00A50749"/>
    <w:rsid w:val="00A92029"/>
    <w:rsid w:val="00A93E38"/>
    <w:rsid w:val="00AE3882"/>
    <w:rsid w:val="00B01F88"/>
    <w:rsid w:val="00B07967"/>
    <w:rsid w:val="00B1668A"/>
    <w:rsid w:val="00B3478D"/>
    <w:rsid w:val="00B40391"/>
    <w:rsid w:val="00B464A4"/>
    <w:rsid w:val="00B5237B"/>
    <w:rsid w:val="00B972BF"/>
    <w:rsid w:val="00BE150D"/>
    <w:rsid w:val="00C01500"/>
    <w:rsid w:val="00C5709E"/>
    <w:rsid w:val="00C96649"/>
    <w:rsid w:val="00CD5984"/>
    <w:rsid w:val="00CE0B81"/>
    <w:rsid w:val="00D0113D"/>
    <w:rsid w:val="00D41511"/>
    <w:rsid w:val="00DE5AE4"/>
    <w:rsid w:val="00E02B67"/>
    <w:rsid w:val="00E32C3C"/>
    <w:rsid w:val="00E563EE"/>
    <w:rsid w:val="00E87317"/>
    <w:rsid w:val="00E87E14"/>
    <w:rsid w:val="00EC419F"/>
    <w:rsid w:val="00ED0A7C"/>
    <w:rsid w:val="00EF56B1"/>
    <w:rsid w:val="00F07D2F"/>
    <w:rsid w:val="00F13E68"/>
    <w:rsid w:val="00F46DC9"/>
    <w:rsid w:val="00F5025B"/>
    <w:rsid w:val="00F50731"/>
    <w:rsid w:val="00F83FBA"/>
    <w:rsid w:val="00F87931"/>
    <w:rsid w:val="00FC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9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F5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C9E"/>
    <w:pPr>
      <w:ind w:left="720"/>
      <w:contextualSpacing/>
    </w:pPr>
  </w:style>
  <w:style w:type="paragraph" w:styleId="a5">
    <w:name w:val="No Spacing"/>
    <w:uiPriority w:val="1"/>
    <w:qFormat/>
    <w:rsid w:val="00746AB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0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B67"/>
  </w:style>
  <w:style w:type="paragraph" w:styleId="a8">
    <w:name w:val="footer"/>
    <w:basedOn w:val="a"/>
    <w:link w:val="a9"/>
    <w:uiPriority w:val="99"/>
    <w:unhideWhenUsed/>
    <w:rsid w:val="00E0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B67"/>
  </w:style>
  <w:style w:type="character" w:customStyle="1" w:styleId="10">
    <w:name w:val="Заголовок 1 Знак"/>
    <w:basedOn w:val="a0"/>
    <w:link w:val="1"/>
    <w:uiPriority w:val="9"/>
    <w:rsid w:val="00EF5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5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OC Heading"/>
    <w:basedOn w:val="1"/>
    <w:next w:val="a"/>
    <w:uiPriority w:val="39"/>
    <w:semiHidden/>
    <w:unhideWhenUsed/>
    <w:qFormat/>
    <w:rsid w:val="004255CE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255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255CE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4255C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5CE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16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9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F56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6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C9E"/>
    <w:pPr>
      <w:ind w:left="720"/>
      <w:contextualSpacing/>
    </w:pPr>
  </w:style>
  <w:style w:type="paragraph" w:styleId="a5">
    <w:name w:val="No Spacing"/>
    <w:uiPriority w:val="1"/>
    <w:qFormat/>
    <w:rsid w:val="00746AB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0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B67"/>
  </w:style>
  <w:style w:type="paragraph" w:styleId="a8">
    <w:name w:val="footer"/>
    <w:basedOn w:val="a"/>
    <w:link w:val="a9"/>
    <w:uiPriority w:val="99"/>
    <w:unhideWhenUsed/>
    <w:rsid w:val="00E0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B67"/>
  </w:style>
  <w:style w:type="character" w:customStyle="1" w:styleId="10">
    <w:name w:val="Заголовок 1 Знак"/>
    <w:basedOn w:val="a0"/>
    <w:link w:val="1"/>
    <w:uiPriority w:val="9"/>
    <w:rsid w:val="00EF5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56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OC Heading"/>
    <w:basedOn w:val="1"/>
    <w:next w:val="a"/>
    <w:uiPriority w:val="39"/>
    <w:semiHidden/>
    <w:unhideWhenUsed/>
    <w:qFormat/>
    <w:rsid w:val="004255CE"/>
    <w:pPr>
      <w:spacing w:line="276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255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255CE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4255C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2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5CE"/>
    <w:rPr>
      <w:rFonts w:ascii="Tahoma" w:hAnsi="Tahoma" w:cs="Tahoma"/>
      <w:sz w:val="16"/>
      <w:szCs w:val="16"/>
    </w:rPr>
  </w:style>
  <w:style w:type="paragraph" w:styleId="ae">
    <w:name w:val="Normal (Web)"/>
    <w:basedOn w:val="a"/>
    <w:rsid w:val="0016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2dip.su/%D1%81%D0%BF%D0%B8%D1%81%D0%BE%D0%BA_%D0%BB%D0%B8%D1%82%D0%B5%D1%80%D0%B0%D1%82%D1%83%D1%80%D1%8B/78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38AA-4D34-4FB4-9CF5-F1122A59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80</cp:revision>
  <dcterms:created xsi:type="dcterms:W3CDTF">2018-04-25T02:43:00Z</dcterms:created>
  <dcterms:modified xsi:type="dcterms:W3CDTF">2018-04-27T03:26:00Z</dcterms:modified>
</cp:coreProperties>
</file>